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2F7" w:rsidRDefault="001F22F7" w:rsidP="00C0075F">
      <w:pPr>
        <w:spacing w:after="0" w:line="260" w:lineRule="exac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075F" w:rsidRDefault="00C0075F" w:rsidP="00EA4B25">
      <w:pPr>
        <w:spacing w:after="0" w:line="260" w:lineRule="exac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55104" w:rsidRDefault="004C5511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49384" cy="8867566"/>
            <wp:effectExtent l="19050" t="0" r="85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36" cy="88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11" w:rsidRDefault="004C5511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511" w:rsidRDefault="004C5511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7D7" w:rsidRPr="00001C2B" w:rsidRDefault="00F651F0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C2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E67D7" w:rsidRPr="00001C2B"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Название программы: </w:t>
      </w:r>
      <w:r w:rsidR="00055104">
        <w:rPr>
          <w:rFonts w:ascii="Times New Roman" w:hAnsi="Times New Roman" w:cs="Times New Roman"/>
          <w:b/>
          <w:bCs/>
          <w:iCs/>
          <w:sz w:val="28"/>
          <w:szCs w:val="28"/>
        </w:rPr>
        <w:t>«Химия вокруг нас».</w:t>
      </w:r>
    </w:p>
    <w:p w:rsidR="00055104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Направленность программы: </w:t>
      </w:r>
      <w:r w:rsidRPr="00001C2B">
        <w:rPr>
          <w:rFonts w:ascii="Times New Roman" w:hAnsi="Times New Roman" w:cs="Times New Roman"/>
          <w:bCs/>
          <w:iCs/>
          <w:sz w:val="28"/>
          <w:szCs w:val="28"/>
        </w:rPr>
        <w:t>естественнонаучная</w:t>
      </w:r>
      <w:r w:rsidR="0005510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E67D7" w:rsidRPr="00001C2B" w:rsidRDefault="00055104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Возрастной диапазон</w:t>
      </w:r>
      <w:r w:rsidR="001D0C0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1511A">
        <w:rPr>
          <w:rFonts w:ascii="Times New Roman" w:hAnsi="Times New Roman" w:cs="Times New Roman"/>
          <w:sz w:val="28"/>
          <w:szCs w:val="28"/>
        </w:rPr>
        <w:t>6</w:t>
      </w:r>
      <w:r w:rsidR="00BE67D7" w:rsidRPr="00001C2B">
        <w:rPr>
          <w:rFonts w:ascii="Times New Roman" w:hAnsi="Times New Roman" w:cs="Times New Roman"/>
          <w:sz w:val="28"/>
          <w:szCs w:val="28"/>
        </w:rPr>
        <w:t>-1</w:t>
      </w:r>
      <w:r w:rsidR="00A1511A">
        <w:rPr>
          <w:rFonts w:ascii="Times New Roman" w:hAnsi="Times New Roman" w:cs="Times New Roman"/>
          <w:sz w:val="28"/>
          <w:szCs w:val="28"/>
        </w:rPr>
        <w:t>7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Количество учащихся в группе: </w:t>
      </w:r>
      <w:r w:rsidRPr="00001C2B">
        <w:rPr>
          <w:rFonts w:ascii="Times New Roman" w:hAnsi="Times New Roman" w:cs="Times New Roman"/>
          <w:sz w:val="28"/>
          <w:szCs w:val="28"/>
        </w:rPr>
        <w:t>10</w:t>
      </w:r>
      <w:r w:rsidR="000108C3">
        <w:rPr>
          <w:rFonts w:ascii="Times New Roman" w:hAnsi="Times New Roman" w:cs="Times New Roman"/>
          <w:sz w:val="28"/>
          <w:szCs w:val="28"/>
        </w:rPr>
        <w:t xml:space="preserve">-15 </w:t>
      </w:r>
      <w:r w:rsidRPr="00001C2B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055104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1D0C0C">
        <w:rPr>
          <w:rFonts w:ascii="Times New Roman" w:hAnsi="Times New Roman" w:cs="Times New Roman"/>
          <w:sz w:val="28"/>
          <w:szCs w:val="28"/>
        </w:rPr>
        <w:t>1 год обучения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Режим занятий в группах: 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="00F513D8">
        <w:rPr>
          <w:rFonts w:ascii="Times New Roman" w:hAnsi="Times New Roman" w:cs="Times New Roman"/>
          <w:sz w:val="28"/>
          <w:szCs w:val="28"/>
        </w:rPr>
        <w:t>3</w:t>
      </w:r>
      <w:r w:rsidRPr="00001C2B">
        <w:rPr>
          <w:rFonts w:ascii="Times New Roman" w:hAnsi="Times New Roman" w:cs="Times New Roman"/>
          <w:sz w:val="28"/>
          <w:szCs w:val="28"/>
        </w:rPr>
        <w:t>занятия в н</w:t>
      </w:r>
      <w:r w:rsidR="001D0C0C">
        <w:rPr>
          <w:rFonts w:ascii="Times New Roman" w:hAnsi="Times New Roman" w:cs="Times New Roman"/>
          <w:sz w:val="28"/>
          <w:szCs w:val="28"/>
        </w:rPr>
        <w:t xml:space="preserve">еделю по </w:t>
      </w:r>
      <w:r w:rsidR="00B368A2">
        <w:rPr>
          <w:rFonts w:ascii="Times New Roman" w:hAnsi="Times New Roman" w:cs="Times New Roman"/>
          <w:sz w:val="28"/>
          <w:szCs w:val="28"/>
        </w:rPr>
        <w:t>2</w:t>
      </w:r>
      <w:r w:rsidR="001D0C0C">
        <w:rPr>
          <w:rFonts w:ascii="Times New Roman" w:hAnsi="Times New Roman" w:cs="Times New Roman"/>
          <w:sz w:val="28"/>
          <w:szCs w:val="28"/>
        </w:rPr>
        <w:t xml:space="preserve"> час</w:t>
      </w:r>
      <w:r w:rsidR="00B368A2">
        <w:rPr>
          <w:rFonts w:ascii="Times New Roman" w:hAnsi="Times New Roman" w:cs="Times New Roman"/>
          <w:sz w:val="28"/>
          <w:szCs w:val="28"/>
        </w:rPr>
        <w:t>а</w:t>
      </w:r>
      <w:r w:rsidR="001D0C0C">
        <w:rPr>
          <w:rFonts w:ascii="Times New Roman" w:hAnsi="Times New Roman" w:cs="Times New Roman"/>
          <w:sz w:val="28"/>
          <w:szCs w:val="28"/>
        </w:rPr>
        <w:t xml:space="preserve"> – </w:t>
      </w:r>
      <w:r w:rsidR="00F513D8">
        <w:rPr>
          <w:rFonts w:ascii="Times New Roman" w:hAnsi="Times New Roman" w:cs="Times New Roman"/>
          <w:sz w:val="28"/>
          <w:szCs w:val="28"/>
        </w:rPr>
        <w:t>204</w:t>
      </w:r>
      <w:r w:rsidR="001D0C0C">
        <w:rPr>
          <w:rFonts w:ascii="Times New Roman" w:hAnsi="Times New Roman" w:cs="Times New Roman"/>
          <w:sz w:val="28"/>
          <w:szCs w:val="28"/>
        </w:rPr>
        <w:t>час</w:t>
      </w:r>
      <w:r w:rsidR="00F513D8">
        <w:rPr>
          <w:rFonts w:ascii="Times New Roman" w:hAnsi="Times New Roman" w:cs="Times New Roman"/>
          <w:sz w:val="28"/>
          <w:szCs w:val="28"/>
        </w:rPr>
        <w:t>а</w:t>
      </w:r>
      <w:r w:rsidR="001D0C0C">
        <w:rPr>
          <w:rFonts w:ascii="Times New Roman" w:hAnsi="Times New Roman" w:cs="Times New Roman"/>
          <w:sz w:val="28"/>
          <w:szCs w:val="28"/>
        </w:rPr>
        <w:t>в год).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Состав учебной группы </w:t>
      </w:r>
      <w:r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="00055104">
        <w:rPr>
          <w:rFonts w:ascii="Times New Roman" w:hAnsi="Times New Roman" w:cs="Times New Roman"/>
          <w:sz w:val="28"/>
          <w:szCs w:val="28"/>
        </w:rPr>
        <w:t>одновозрастные.</w:t>
      </w:r>
    </w:p>
    <w:p w:rsidR="00BE67D7" w:rsidRPr="00001C2B" w:rsidRDefault="006809E9" w:rsidP="000353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Условия 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набора 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Pr="00001C2B">
        <w:rPr>
          <w:rFonts w:ascii="Times New Roman" w:hAnsi="Times New Roman" w:cs="Times New Roman"/>
          <w:sz w:val="28"/>
          <w:szCs w:val="28"/>
        </w:rPr>
        <w:t>принимаются все желающие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601AB3" w:rsidRPr="00601AB3" w:rsidRDefault="00601AB3" w:rsidP="00601A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Данный курс предназначен для учащихся 10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601AB3">
        <w:rPr>
          <w:rFonts w:ascii="Times New Roman" w:hAnsi="Times New Roman" w:cs="Times New Roman"/>
          <w:sz w:val="28"/>
          <w:szCs w:val="28"/>
        </w:rPr>
        <w:t xml:space="preserve"> класса, проявляющих повышенный интерес к химии  и собирающихся продолжить образование в учебных заведениях естественно профиля (химико-технологические, медицинские, сельскохозяйственные вузы).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1AB3">
        <w:rPr>
          <w:rFonts w:ascii="Times New Roman" w:hAnsi="Times New Roman" w:cs="Times New Roman"/>
          <w:sz w:val="28"/>
          <w:szCs w:val="28"/>
        </w:rPr>
        <w:t>Курс рассчитан в первую очередь на учащихся, обладающих хорошими знаниями основных химических законов, базовых знаний по общей химии и способных к творческому и осмысленному восприятию материала, что позволит выполнять практическую часть курса.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>Цель курса:</w:t>
      </w:r>
    </w:p>
    <w:p w:rsidR="00601AB3" w:rsidRPr="00601AB3" w:rsidRDefault="00601AB3" w:rsidP="00601AB3">
      <w:pPr>
        <w:pStyle w:val="a5"/>
        <w:tabs>
          <w:tab w:val="num" w:pos="146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1AB3">
        <w:rPr>
          <w:b/>
          <w:color w:val="000000"/>
          <w:sz w:val="28"/>
          <w:szCs w:val="28"/>
          <w:u w:val="single"/>
        </w:rPr>
        <w:t>- расширение  знаний</w:t>
      </w:r>
      <w:r w:rsidRPr="00601AB3">
        <w:rPr>
          <w:color w:val="000000"/>
          <w:sz w:val="28"/>
          <w:szCs w:val="28"/>
        </w:rPr>
        <w:t xml:space="preserve"> о химической составляющей естественнонаучной картины мира, важнейших химических понятиях, законах и теориях;</w:t>
      </w:r>
    </w:p>
    <w:p w:rsidR="00601AB3" w:rsidRPr="00601AB3" w:rsidRDefault="00601AB3" w:rsidP="00601AB3">
      <w:pPr>
        <w:pStyle w:val="a5"/>
        <w:tabs>
          <w:tab w:val="num" w:pos="146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1AB3">
        <w:rPr>
          <w:b/>
          <w:color w:val="000000"/>
          <w:sz w:val="28"/>
          <w:szCs w:val="28"/>
          <w:u w:val="single"/>
        </w:rPr>
        <w:t>- совершенствование  умений</w:t>
      </w:r>
      <w:r w:rsidRPr="00601AB3">
        <w:rPr>
          <w:color w:val="000000"/>
          <w:sz w:val="28"/>
          <w:szCs w:val="28"/>
        </w:rPr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601AB3" w:rsidRPr="00601AB3" w:rsidRDefault="00601AB3" w:rsidP="00601AB3">
      <w:pPr>
        <w:pStyle w:val="a5"/>
        <w:tabs>
          <w:tab w:val="num" w:pos="146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1AB3">
        <w:rPr>
          <w:b/>
          <w:color w:val="000000"/>
          <w:sz w:val="28"/>
          <w:szCs w:val="28"/>
          <w:u w:val="single"/>
        </w:rPr>
        <w:t>- развитие</w:t>
      </w:r>
      <w:r w:rsidRPr="00601AB3">
        <w:rPr>
          <w:color w:val="000000"/>
          <w:sz w:val="28"/>
          <w:szCs w:val="28"/>
        </w:rPr>
        <w:t xml:space="preserve">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601AB3" w:rsidRPr="00601AB3" w:rsidRDefault="00601AB3" w:rsidP="00601AB3">
      <w:pPr>
        <w:pStyle w:val="a5"/>
        <w:tabs>
          <w:tab w:val="num" w:pos="146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1AB3">
        <w:rPr>
          <w:b/>
          <w:color w:val="000000"/>
          <w:sz w:val="28"/>
          <w:szCs w:val="28"/>
          <w:u w:val="single"/>
        </w:rPr>
        <w:t>- воспитание</w:t>
      </w:r>
      <w:r w:rsidRPr="00601AB3">
        <w:rPr>
          <w:color w:val="000000"/>
          <w:sz w:val="28"/>
          <w:szCs w:val="28"/>
        </w:rPr>
        <w:t xml:space="preserve">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1AB3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- применение полученных знаний и умений</w:t>
      </w:r>
      <w:r w:rsidRPr="00601A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</w:t>
      </w:r>
      <w:r w:rsidRPr="00601AB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01AB3">
        <w:rPr>
          <w:rFonts w:ascii="Times New Roman" w:hAnsi="Times New Roman" w:cs="Times New Roman"/>
          <w:b/>
          <w:sz w:val="28"/>
          <w:szCs w:val="28"/>
          <w:u w:val="single"/>
        </w:rPr>
        <w:t>целенаправленная</w:t>
      </w:r>
      <w:r w:rsidRPr="00601AB3">
        <w:rPr>
          <w:rFonts w:ascii="Times New Roman" w:hAnsi="Times New Roman" w:cs="Times New Roman"/>
          <w:sz w:val="28"/>
          <w:szCs w:val="28"/>
        </w:rPr>
        <w:t xml:space="preserve"> предпрофессиональная ориентация старшеклассников. 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>Задачи курса: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при помощи практических работ закрепить, систематизировать и углубить знания учащихся о фундаментальных законах органической и общей химии;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показать связь химии с окружающей жизнью, с важнейшими сферами жизнедеятельности человека;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создать условия для формирования и развития у учащихся умения самостоятельной работы со справочными материалами и учебной литературой, собственными конспектами, иными источниками информации;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объяснять на современном уровне свойства соединений и химические процессы, протекающие в окружающем мире и используемые человеком;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способствовать развитию познавательных интересов учащихся;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предоставить учащимся возможность применять химические знания на практике, формировать общенаучные и химические умения и навыки, необходимые в деятельности экспериментатора и полезные в повседневной жизни;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- научить работать в группе, вести дискуссию, отстаивать свою точку зрения;</w:t>
      </w:r>
    </w:p>
    <w:p w:rsidR="00601AB3" w:rsidRPr="00601AB3" w:rsidRDefault="00601AB3" w:rsidP="00601AB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A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Форма организации образовательного процесса:  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В качестве форм организации учебных  занятий являются: лекции, семинары, лабораторный практикум,  тематические вечера.</w:t>
      </w:r>
    </w:p>
    <w:p w:rsidR="00601AB3" w:rsidRPr="00601AB3" w:rsidRDefault="00601AB3" w:rsidP="00601AB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>Формы контроля:</w:t>
      </w:r>
    </w:p>
    <w:p w:rsidR="00601AB3" w:rsidRPr="00601AB3" w:rsidRDefault="00601AB3" w:rsidP="00601AB3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Творческие отчеты, учебные проекты, конференции,  учебно-исследовательские работы.</w:t>
      </w:r>
    </w:p>
    <w:p w:rsidR="00601AB3" w:rsidRPr="00601AB3" w:rsidRDefault="00601AB3" w:rsidP="00601AB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1AB3">
        <w:rPr>
          <w:rFonts w:ascii="Times New Roman" w:hAnsi="Times New Roman" w:cs="Times New Roman"/>
          <w:b/>
          <w:sz w:val="28"/>
          <w:szCs w:val="28"/>
          <w:u w:val="single"/>
        </w:rPr>
        <w:t>Требования к результатам обучения</w:t>
      </w: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601AB3" w:rsidRPr="00601AB3" w:rsidRDefault="00601AB3" w:rsidP="00601AB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Основные положения теории химического строения органических веществ, важнейшие функциональные группы органических соединений и обусловленные ими свойства;</w:t>
      </w:r>
    </w:p>
    <w:p w:rsidR="00601AB3" w:rsidRPr="00601AB3" w:rsidRDefault="00601AB3" w:rsidP="00601AB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классификацию природных жиров и масел, их строение, гидролиз жиров в технике, продукты переработки жиров;</w:t>
      </w:r>
    </w:p>
    <w:p w:rsidR="00601AB3" w:rsidRPr="00601AB3" w:rsidRDefault="00601AB3" w:rsidP="00601AB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следующие понятия: скорость химической реакции, энергия активации, теория активных столкновений, катализ и катализаторы, механизм реакции;</w:t>
      </w:r>
    </w:p>
    <w:p w:rsidR="00601AB3" w:rsidRPr="00601AB3" w:rsidRDefault="00601AB3" w:rsidP="00601AB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характеристику основных типов изученных химических реакций, возможности  и направления их протекания, особенности реакций с участием органических вещест</w:t>
      </w:r>
      <w:r w:rsidR="00D375EC">
        <w:rPr>
          <w:rFonts w:ascii="Times New Roman" w:hAnsi="Times New Roman" w:cs="Times New Roman"/>
          <w:sz w:val="28"/>
          <w:szCs w:val="28"/>
        </w:rPr>
        <w:t>в</w:t>
      </w: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Уметь: 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Разъяснять на примерах причины многообразия органических веществ, объяснять свойства веществ на основе их химического строения;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Составлять структурные формулы органических веществ изученных классов, уравнения химических реакций, подтверждающих свойства изученных органических веществ, их генетическую связь, способы получения;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Характеризовать особенности строения, свойства и применение важнейших представителей биополимеров;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Объяснять влияние различия в строении молекул мономеров целлюлозы и крахмала на структуру и свойства полимеров.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практически определять наличие углерода, водорода, хлора, серы, азота, по характерным реакциям – функциональные группы органических соединений;</w:t>
      </w:r>
    </w:p>
    <w:p w:rsidR="00601AB3" w:rsidRPr="00601AB3" w:rsidRDefault="00601AB3" w:rsidP="00601AB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распознавать полимерные материалы по соответствующим признакам.</w:t>
      </w: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 xml:space="preserve">Освоить </w:t>
      </w:r>
    </w:p>
    <w:p w:rsidR="00601AB3" w:rsidRPr="00601AB3" w:rsidRDefault="00601AB3" w:rsidP="00601AB3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основные принципы и приобрести практические навыки различных способов очистки;</w:t>
      </w:r>
    </w:p>
    <w:p w:rsidR="00601AB3" w:rsidRPr="00601AB3" w:rsidRDefault="00601AB3" w:rsidP="00601AB3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некоторые приемы проведения органического синтеза, выделения полученного продукта, изучения его свойств, практически познакомиться со взаимным превращением соединений различных классов;</w:t>
      </w:r>
    </w:p>
    <w:p w:rsidR="00601AB3" w:rsidRPr="00601AB3" w:rsidRDefault="00601AB3" w:rsidP="00601AB3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технику выполнения важных химических операций, необходимых и при изучении других разделов химии;</w:t>
      </w:r>
    </w:p>
    <w:p w:rsidR="00601AB3" w:rsidRPr="00601AB3" w:rsidRDefault="00601AB3" w:rsidP="00601AB3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sz w:val="28"/>
          <w:szCs w:val="28"/>
        </w:rPr>
        <w:t>приобрести опыт исследовательской деятельности.</w:t>
      </w: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01AB3" w:rsidRPr="00601AB3" w:rsidRDefault="00601AB3" w:rsidP="00601AB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01AB3">
        <w:rPr>
          <w:rFonts w:ascii="Times New Roman" w:hAnsi="Times New Roman" w:cs="Times New Roman"/>
          <w:b/>
          <w:sz w:val="28"/>
          <w:szCs w:val="28"/>
        </w:rPr>
        <w:t xml:space="preserve">Понимать, </w:t>
      </w:r>
      <w:r w:rsidRPr="00601AB3">
        <w:rPr>
          <w:rFonts w:ascii="Times New Roman" w:hAnsi="Times New Roman" w:cs="Times New Roman"/>
          <w:sz w:val="28"/>
          <w:szCs w:val="28"/>
        </w:rPr>
        <w:t>что для целенаправленного управления химическими процессами необходимо знание закономерностей протекания химических реакций.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При реализации данной программы будет задействовано оборудование центра «Точка  роста».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</w:r>
    </w:p>
    <w:p w:rsidR="00055104" w:rsidRPr="00420D6A" w:rsidRDefault="00055104" w:rsidP="00601AB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0D6A" w:rsidRPr="00601AB3" w:rsidRDefault="001E2CCC" w:rsidP="00601A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b/>
          <w:sz w:val="28"/>
          <w:szCs w:val="28"/>
        </w:rPr>
        <w:t>4</w:t>
      </w:r>
      <w:r w:rsidR="00FB1B3D" w:rsidRPr="00420D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1FDC" w:rsidRPr="00420D6A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 с указанием форм организации учебных занятий, основных видов учебной деятельности;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2137">
        <w:rPr>
          <w:rFonts w:ascii="Times New Roman" w:eastAsia="Calibri" w:hAnsi="Times New Roman" w:cs="Times New Roman"/>
          <w:b/>
          <w:sz w:val="28"/>
          <w:szCs w:val="28"/>
        </w:rPr>
        <w:t xml:space="preserve">Модуль 1. «Химия–наука о веществах и их превращениях»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Химия или магия? Немного из истории химии. Алхимия. Химия вчера, сегодня, завтра. Техника безопасности в кабинете химии. </w:t>
      </w:r>
    </w:p>
    <w:p w:rsidR="00420D6A" w:rsidRPr="00232137" w:rsidRDefault="00420D6A" w:rsidP="00420D6A">
      <w:pPr>
        <w:tabs>
          <w:tab w:val="center" w:pos="3327"/>
          <w:tab w:val="center" w:pos="791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ab/>
        <w:t>Лабораторное оборудование. Знакомство с раздаточным оборудованием для практических и лабораторных работ. Посуда, е</w:t>
      </w:r>
      <w:r w:rsidRPr="00232137">
        <w:rPr>
          <w:rFonts w:ascii="Times New Roman" w:eastAsia="Cambria Math" w:hAnsi="Times New Roman" w:cs="Times New Roman"/>
          <w:sz w:val="28"/>
          <w:szCs w:val="28"/>
        </w:rPr>
        <w:t>ѐ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Демонстрация. Удивительные опыты.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hAnsi="Times New Roman" w:cs="Times New Roman"/>
          <w:sz w:val="28"/>
          <w:szCs w:val="28"/>
        </w:rPr>
        <w:lastRenderedPageBreak/>
        <w:t>Практическая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 работа. Знакомство с оборудованием для практических </w:t>
      </w:r>
      <w:r w:rsidRPr="00232137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и лабораторных </w:t>
      </w:r>
      <w:r w:rsidRPr="00232137">
        <w:rPr>
          <w:rFonts w:ascii="Times New Roman" w:hAnsi="Times New Roman" w:cs="Times New Roman"/>
          <w:sz w:val="28"/>
          <w:szCs w:val="28"/>
        </w:rPr>
        <w:t>опытов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2137">
        <w:rPr>
          <w:rFonts w:ascii="Times New Roman" w:eastAsia="Calibri" w:hAnsi="Times New Roman" w:cs="Times New Roman"/>
          <w:b/>
          <w:sz w:val="28"/>
          <w:szCs w:val="28"/>
        </w:rPr>
        <w:t xml:space="preserve">Модуль 2. «Вещества вокруг тебя, оглянись!»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Вещество, физические свойства веществ. Отличие чистых веществ от смесей. Способы разделения смесей. Вода. Многое ли мы о ней знаем?  Вода и е</w:t>
      </w:r>
      <w:r w:rsidRPr="00232137">
        <w:rPr>
          <w:rFonts w:ascii="Times New Roman" w:eastAsia="Cambria Math" w:hAnsi="Times New Roman" w:cs="Times New Roman"/>
          <w:sz w:val="28"/>
          <w:szCs w:val="28"/>
        </w:rPr>
        <w:t>ѐ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свойства. Что необычного в воде? Вода пресная и морская.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Способы очистки воды: отставание, фильтрование, обеззараживание.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Столовый уксус и уксусная эссенция. Свойства уксусной кислоты и ее физиологическое воздействие. Питьевая сода. Свойства и применение. Чай, состав, свойства, физиологическое действие на организм человека.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Мыло или мыла? Отличие хозяйственного мыла от туалетного. Щелочной характер хозяйственного мыла. </w:t>
      </w:r>
    </w:p>
    <w:p w:rsidR="00420D6A" w:rsidRPr="00232137" w:rsidRDefault="00420D6A" w:rsidP="00420D6A">
      <w:pPr>
        <w:tabs>
          <w:tab w:val="center" w:pos="1545"/>
          <w:tab w:val="center" w:pos="10233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ab/>
        <w:t xml:space="preserve">Стиральные порошки и другие моющие средства. Какие порошки самые опасные. Надо ли опасаться жидких моющих средств.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Лосьоны, духи, кремы и прочая парфюмерия. Могут ли представлять опасность косметические препараты? Можно ли самому изготовить духи?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Многообразие лекарственных веществ. Какие лекарства мы обычно можем встретить в своей домашней аптечке? </w:t>
      </w:r>
    </w:p>
    <w:p w:rsidR="00420D6A" w:rsidRPr="00232137" w:rsidRDefault="00420D6A" w:rsidP="007933B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Аптечный йод и его свойства. Почему йод надо держать в плотно закупоренной склянке. «Зеленка» или раствор бриллиантового зел</w:t>
      </w:r>
      <w:r w:rsidRPr="00232137">
        <w:rPr>
          <w:rFonts w:ascii="Times New Roman" w:eastAsia="Cambria Math" w:hAnsi="Times New Roman" w:cs="Times New Roman"/>
          <w:sz w:val="28"/>
          <w:szCs w:val="28"/>
        </w:rPr>
        <w:t>е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ного. Перекись водорода и </w:t>
      </w:r>
      <w:proofErr w:type="spellStart"/>
      <w:r w:rsidRPr="00232137">
        <w:rPr>
          <w:rFonts w:ascii="Times New Roman" w:eastAsia="Calibri" w:hAnsi="Times New Roman" w:cs="Times New Roman"/>
          <w:sz w:val="28"/>
          <w:szCs w:val="28"/>
        </w:rPr>
        <w:t>гидроперит</w:t>
      </w:r>
      <w:proofErr w:type="spellEnd"/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. Свойства перекиси водорода. 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Аспирин или ацетилсалициловая кислота и его свойства. Опасность при применении аспирина. </w:t>
      </w:r>
    </w:p>
    <w:p w:rsidR="00420D6A" w:rsidRPr="00232137" w:rsidRDefault="00420D6A" w:rsidP="00420D6A">
      <w:pPr>
        <w:tabs>
          <w:tab w:val="center" w:pos="1186"/>
          <w:tab w:val="center" w:pos="2813"/>
          <w:tab w:val="center" w:pos="4335"/>
          <w:tab w:val="center" w:pos="6473"/>
          <w:tab w:val="center" w:pos="8022"/>
          <w:tab w:val="center" w:pos="8718"/>
          <w:tab w:val="center" w:pos="9852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ab/>
        <w:t>Крахмал, его свойства и применение. Образование крахмала в листьях</w:t>
      </w:r>
      <w:r w:rsidRPr="00232137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F6DB9" w:rsidRPr="00232137" w:rsidRDefault="002F6DB9" w:rsidP="00420D6A">
      <w:pPr>
        <w:tabs>
          <w:tab w:val="center" w:pos="1186"/>
          <w:tab w:val="center" w:pos="2813"/>
          <w:tab w:val="center" w:pos="4335"/>
          <w:tab w:val="center" w:pos="6473"/>
          <w:tab w:val="center" w:pos="8022"/>
          <w:tab w:val="center" w:pos="8718"/>
          <w:tab w:val="center" w:pos="9852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Целлюлоза, ее свойства и применение.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Глюкоза, ее свойства и применение. </w:t>
      </w:r>
    </w:p>
    <w:p w:rsidR="002F6DB9" w:rsidRPr="00232137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Сахароза и фруктоза.</w:t>
      </w:r>
    </w:p>
    <w:p w:rsidR="00420D6A" w:rsidRPr="00232137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Маргарин, сливочное и растительное масло, сало. Чего мы о них не знаем? Растительные и животные масла. </w:t>
      </w:r>
    </w:p>
    <w:p w:rsidR="002F6DB9" w:rsidRPr="00232137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Катализаторы и ингибиторы.</w:t>
      </w:r>
    </w:p>
    <w:p w:rsidR="002F6DB9" w:rsidRPr="00232137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Молочные продукты.</w:t>
      </w:r>
    </w:p>
    <w:p w:rsidR="00B368A2" w:rsidRPr="00232137" w:rsidRDefault="002F6DB9" w:rsidP="00420D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sz w:val="28"/>
          <w:szCs w:val="28"/>
        </w:rPr>
        <w:t>Белки, жиры и углеводы. Правильное питание и его значение.</w:t>
      </w:r>
    </w:p>
    <w:p w:rsidR="00B368A2" w:rsidRPr="00232137" w:rsidRDefault="00B368A2" w:rsidP="00420D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2137">
        <w:rPr>
          <w:rFonts w:ascii="Times New Roman" w:hAnsi="Times New Roman" w:cs="Times New Roman"/>
          <w:sz w:val="28"/>
          <w:szCs w:val="28"/>
        </w:rPr>
        <w:t>Польза и вред любимых продуктов.</w:t>
      </w:r>
    </w:p>
    <w:p w:rsidR="002F6DB9" w:rsidRPr="00232137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hAnsi="Times New Roman" w:cs="Times New Roman"/>
          <w:sz w:val="28"/>
          <w:szCs w:val="28"/>
        </w:rPr>
        <w:t>Химические процессы в организме человека.</w:t>
      </w:r>
    </w:p>
    <w:p w:rsidR="00B368A2" w:rsidRPr="00232137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2137">
        <w:rPr>
          <w:rFonts w:ascii="Times New Roman" w:eastAsia="Calibri" w:hAnsi="Times New Roman" w:cs="Times New Roman"/>
          <w:b/>
          <w:sz w:val="28"/>
          <w:szCs w:val="28"/>
        </w:rPr>
        <w:t xml:space="preserve">Модуль 3. Химический практикум. </w:t>
      </w:r>
      <w:r w:rsidRPr="00232137">
        <w:rPr>
          <w:rFonts w:ascii="Times New Roman" w:eastAsia="Calibri" w:hAnsi="Times New Roman" w:cs="Times New Roman"/>
          <w:sz w:val="28"/>
          <w:szCs w:val="28"/>
        </w:rPr>
        <w:t xml:space="preserve">Выполнение практических работ </w:t>
      </w:r>
      <w:r w:rsidR="00B06A2C" w:rsidRPr="00232137">
        <w:rPr>
          <w:rFonts w:ascii="Times New Roman" w:eastAsia="Calibri" w:hAnsi="Times New Roman" w:cs="Times New Roman"/>
          <w:sz w:val="28"/>
          <w:szCs w:val="28"/>
        </w:rPr>
        <w:t>для активизации познавательной деятельности школьников и повышению интереса к предмету «химия».</w:t>
      </w:r>
    </w:p>
    <w:p w:rsidR="00420D6A" w:rsidRPr="00260900" w:rsidRDefault="00420D6A" w:rsidP="00084D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900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работа 1.Знакомство с оборудованием для практических и лабораторных работ. </w:t>
      </w:r>
    </w:p>
    <w:p w:rsidR="00420D6A" w:rsidRPr="00260900" w:rsidRDefault="00420D6A" w:rsidP="00084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0900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2F6DB9" w:rsidRPr="00260900">
        <w:rPr>
          <w:rFonts w:ascii="Times New Roman" w:eastAsia="Calibri" w:hAnsi="Times New Roman" w:cs="Times New Roman"/>
          <w:sz w:val="28"/>
          <w:szCs w:val="28"/>
        </w:rPr>
        <w:t>работа 2.</w:t>
      </w:r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Свойства веществ. Разделение смеси красителей. </w:t>
      </w:r>
    </w:p>
    <w:p w:rsidR="00420D6A" w:rsidRPr="00260900" w:rsidRDefault="00420D6A" w:rsidP="00084D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900">
        <w:rPr>
          <w:rFonts w:ascii="Times New Roman" w:hAnsi="Times New Roman" w:cs="Times New Roman"/>
          <w:sz w:val="28"/>
          <w:szCs w:val="28"/>
        </w:rPr>
        <w:t>Практическая</w:t>
      </w:r>
      <w:r w:rsidRPr="00260900">
        <w:rPr>
          <w:rFonts w:ascii="Times New Roman" w:eastAsia="Calibri" w:hAnsi="Times New Roman" w:cs="Times New Roman"/>
          <w:sz w:val="28"/>
          <w:szCs w:val="28"/>
        </w:rPr>
        <w:t>ра</w:t>
      </w:r>
      <w:r w:rsidRPr="00260900">
        <w:rPr>
          <w:rFonts w:ascii="Times New Roman" w:hAnsi="Times New Roman" w:cs="Times New Roman"/>
          <w:sz w:val="28"/>
          <w:szCs w:val="28"/>
        </w:rPr>
        <w:t>бота</w:t>
      </w:r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3.Свойства воды. </w:t>
      </w:r>
    </w:p>
    <w:p w:rsidR="00420D6A" w:rsidRPr="00260900" w:rsidRDefault="00420D6A" w:rsidP="00084D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900">
        <w:rPr>
          <w:rFonts w:ascii="Times New Roman" w:eastAsia="Calibri" w:hAnsi="Times New Roman" w:cs="Times New Roman"/>
          <w:sz w:val="28"/>
          <w:szCs w:val="28"/>
        </w:rPr>
        <w:t>Практическая работа</w:t>
      </w:r>
      <w:proofErr w:type="gramStart"/>
      <w:r w:rsidR="009A7119" w:rsidRPr="00260900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.Очистка воды. </w:t>
      </w:r>
    </w:p>
    <w:p w:rsidR="00420D6A" w:rsidRPr="00260900" w:rsidRDefault="00420D6A" w:rsidP="00084D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0900">
        <w:rPr>
          <w:rFonts w:ascii="Times New Roman" w:hAnsi="Times New Roman" w:cs="Times New Roman"/>
          <w:sz w:val="28"/>
          <w:szCs w:val="28"/>
        </w:rPr>
        <w:t>Практическая</w:t>
      </w:r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9A7119" w:rsidRPr="00260900">
        <w:rPr>
          <w:rFonts w:ascii="Times New Roman" w:eastAsia="Calibri" w:hAnsi="Times New Roman" w:cs="Times New Roman"/>
          <w:sz w:val="28"/>
          <w:szCs w:val="28"/>
        </w:rPr>
        <w:t>5</w:t>
      </w:r>
      <w:r w:rsidRPr="00260900">
        <w:rPr>
          <w:rFonts w:ascii="Times New Roman" w:eastAsia="Calibri" w:hAnsi="Times New Roman" w:cs="Times New Roman"/>
          <w:sz w:val="28"/>
          <w:szCs w:val="28"/>
        </w:rPr>
        <w:t>.</w:t>
      </w:r>
      <w:r w:rsidR="005A784C">
        <w:rPr>
          <w:rFonts w:ascii="Times New Roman" w:eastAsia="Calibri" w:hAnsi="Times New Roman" w:cs="Times New Roman"/>
          <w:sz w:val="28"/>
          <w:szCs w:val="28"/>
        </w:rPr>
        <w:t>О</w:t>
      </w:r>
      <w:r w:rsidR="00232137" w:rsidRPr="00260900">
        <w:rPr>
          <w:rFonts w:ascii="Times New Roman" w:eastAsia="Calibri" w:hAnsi="Times New Roman" w:cs="Times New Roman"/>
          <w:sz w:val="28"/>
          <w:szCs w:val="28"/>
        </w:rPr>
        <w:t>чистка питьевой воды.</w:t>
      </w:r>
    </w:p>
    <w:p w:rsidR="00232137" w:rsidRPr="00260900" w:rsidRDefault="000108C3" w:rsidP="00260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900">
        <w:rPr>
          <w:rFonts w:ascii="Times New Roman" w:hAnsi="Times New Roman" w:cs="Times New Roman"/>
          <w:sz w:val="28"/>
          <w:szCs w:val="28"/>
        </w:rPr>
        <w:t>Практическая</w:t>
      </w:r>
      <w:r w:rsidRPr="00260900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232137" w:rsidRPr="00260900">
        <w:rPr>
          <w:rFonts w:ascii="Times New Roman" w:hAnsi="Times New Roman" w:cs="Times New Roman"/>
          <w:sz w:val="28"/>
          <w:szCs w:val="28"/>
        </w:rPr>
        <w:t>6 Измерение рН в растворах.</w:t>
      </w:r>
    </w:p>
    <w:p w:rsidR="00260900" w:rsidRPr="00260900" w:rsidRDefault="00260900" w:rsidP="00260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23"/>
      </w:tblGrid>
      <w:tr w:rsidR="00260900" w:rsidRPr="00260900" w:rsidTr="00260900">
        <w:trPr>
          <w:trHeight w:val="623"/>
        </w:trPr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8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Качественный анализ органических  и неорганических веществ.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физических констант.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углерода, водорода, в соединениях.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серы, галогенов, азота в соединениях.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функциональных групп.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витаминов: А в пищевых продуктах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 из чая кофеина.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и  изучение свойств уксусной кислоты.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свойств муравьиной кислоты.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щавелевой, молочной и  кислоты.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глюкозы в пище.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Опыты с молочным сахаром.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патоки и глюкозы из крахмала.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белков в продуктах питания.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Качественные реакции на ионы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жесткости воды и ее устранение.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рН воды.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0108C3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60900"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молока как эмульсии.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="000108C3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.Сравнение моющих свойств мыла и СМС. 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работа2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.Изготовим духи сами.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работа2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. Необычные свойства таких обычных зеленки и йода.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tabs>
                <w:tab w:val="center" w:pos="1206"/>
                <w:tab w:val="center" w:pos="2591"/>
                <w:tab w:val="center" w:pos="3379"/>
                <w:tab w:val="center" w:pos="4392"/>
                <w:tab w:val="center" w:pos="5818"/>
                <w:tab w:val="center" w:pos="6789"/>
                <w:tab w:val="center" w:pos="820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</w:t>
            </w: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0108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Получение кислорода из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перекиси водорода. 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. Свойства аспирина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.«Получение соляной кислоты.».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60900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сливочного масла. </w:t>
            </w:r>
          </w:p>
        </w:tc>
      </w:tr>
      <w:tr w:rsidR="00260900" w:rsidRPr="00260900" w:rsidTr="00260900">
        <w:tc>
          <w:tcPr>
            <w:tcW w:w="9923" w:type="dxa"/>
          </w:tcPr>
          <w:p w:rsidR="00260900" w:rsidRPr="00260900" w:rsidRDefault="00260900" w:rsidP="00260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90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0108C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260900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 растительного масла</w:t>
            </w:r>
          </w:p>
        </w:tc>
      </w:tr>
    </w:tbl>
    <w:p w:rsidR="00420D6A" w:rsidRPr="00601AB3" w:rsidRDefault="00420D6A" w:rsidP="00B368A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20D6A" w:rsidRPr="00084D2C" w:rsidRDefault="00420D6A" w:rsidP="00084D2C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84D2C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="00B368A2" w:rsidRPr="00084D2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084D2C">
        <w:rPr>
          <w:rFonts w:ascii="Times New Roman" w:eastAsia="Calibri" w:hAnsi="Times New Roman" w:cs="Times New Roman"/>
          <w:b/>
          <w:sz w:val="28"/>
          <w:szCs w:val="28"/>
        </w:rPr>
        <w:t xml:space="preserve">.«Увлекательная химия для экспериментаторов» </w:t>
      </w:r>
    </w:p>
    <w:p w:rsidR="00420D6A" w:rsidRPr="00084D2C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4D2C">
        <w:rPr>
          <w:rFonts w:ascii="Times New Roman" w:eastAsia="Calibri" w:hAnsi="Times New Roman" w:cs="Times New Roman"/>
          <w:sz w:val="28"/>
          <w:szCs w:val="28"/>
        </w:rPr>
        <w:t xml:space="preserve">Индикаторы. Изменение окраски индикаторов в различных средах. </w:t>
      </w:r>
    </w:p>
    <w:p w:rsidR="00DF7EF5" w:rsidRPr="00084D2C" w:rsidRDefault="00420D6A" w:rsidP="00DF7EF5">
      <w:pPr>
        <w:spacing w:after="0"/>
        <w:ind w:right="3846"/>
        <w:rPr>
          <w:rFonts w:ascii="Times New Roman" w:eastAsia="Calibri" w:hAnsi="Times New Roman" w:cs="Times New Roman"/>
          <w:sz w:val="28"/>
          <w:szCs w:val="28"/>
        </w:rPr>
      </w:pPr>
      <w:r w:rsidRPr="00084D2C">
        <w:rPr>
          <w:rFonts w:ascii="Times New Roman" w:eastAsia="Calibri" w:hAnsi="Times New Roman" w:cs="Times New Roman"/>
          <w:b/>
          <w:sz w:val="28"/>
          <w:szCs w:val="28"/>
        </w:rPr>
        <w:t xml:space="preserve">        Модуль </w:t>
      </w:r>
      <w:r w:rsidR="00B368A2" w:rsidRPr="00084D2C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084D2C">
        <w:rPr>
          <w:rFonts w:ascii="Times New Roman" w:eastAsia="Calibri" w:hAnsi="Times New Roman" w:cs="Times New Roman"/>
          <w:b/>
          <w:sz w:val="28"/>
          <w:szCs w:val="28"/>
        </w:rPr>
        <w:t>. «Что мы узнали о химии?»</w:t>
      </w:r>
      <w:r w:rsidRPr="00084D2C">
        <w:rPr>
          <w:rFonts w:ascii="Times New Roman" w:hAnsi="Times New Roman" w:cs="Times New Roman"/>
          <w:sz w:val="28"/>
          <w:szCs w:val="28"/>
        </w:rPr>
        <w:t xml:space="preserve">     Подготовка и </w:t>
      </w:r>
      <w:r w:rsidRPr="00084D2C">
        <w:rPr>
          <w:rFonts w:ascii="Times New Roman" w:eastAsia="Calibri" w:hAnsi="Times New Roman" w:cs="Times New Roman"/>
          <w:sz w:val="28"/>
          <w:szCs w:val="28"/>
        </w:rPr>
        <w:t>защита мини-проектов</w:t>
      </w:r>
      <w:r w:rsidR="00DF7EF5" w:rsidRPr="00084D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20D6A" w:rsidRPr="00084D2C" w:rsidRDefault="00DF7EF5" w:rsidP="00DF7EF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84D2C">
        <w:rPr>
          <w:rFonts w:ascii="Times New Roman" w:hAnsi="Times New Roman" w:cs="Times New Roman"/>
          <w:sz w:val="28"/>
          <w:szCs w:val="28"/>
        </w:rPr>
        <w:t>Для проекта требуется личностно значимая проблема, знакомая школьникам, обеспечивающая мотивацию включения их в       самостоятельную работу. Тема проекта должна быть в области познавательных интересов учащихся и находиться в зоне их  ближайшего развития</w:t>
      </w:r>
    </w:p>
    <w:p w:rsidR="001D0C0C" w:rsidRPr="00084D2C" w:rsidRDefault="001D0C0C" w:rsidP="00B06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4D2C" w:rsidRPr="00084D2C" w:rsidRDefault="00084D2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D2C" w:rsidRDefault="00084D2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D2C" w:rsidRDefault="00084D2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D2C" w:rsidRDefault="00084D2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D2C" w:rsidRDefault="00084D2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84C" w:rsidRDefault="005A784C" w:rsidP="005A78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1B3D" w:rsidRDefault="00241FDC" w:rsidP="005A7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B1B3D" w:rsidRPr="00001C2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241FDC">
        <w:rPr>
          <w:rFonts w:ascii="Times New Roman" w:hAnsi="Times New Roman" w:cs="Times New Roman"/>
          <w:b/>
          <w:sz w:val="28"/>
          <w:szCs w:val="28"/>
        </w:rPr>
        <w:t>алендарно-тематическое планирование</w:t>
      </w: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1277"/>
        <w:gridCol w:w="6945"/>
        <w:gridCol w:w="709"/>
        <w:gridCol w:w="851"/>
        <w:gridCol w:w="850"/>
      </w:tblGrid>
      <w:tr w:rsidR="00241FDC" w:rsidTr="00E67D00">
        <w:tc>
          <w:tcPr>
            <w:tcW w:w="1277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6945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709" w:type="dxa"/>
            <w:vMerge w:val="restart"/>
            <w:vAlign w:val="center"/>
          </w:tcPr>
          <w:p w:rsidR="00241FDC" w:rsidRDefault="00241FDC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  <w:tc>
          <w:tcPr>
            <w:tcW w:w="1701" w:type="dxa"/>
            <w:gridSpan w:val="2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241FDC" w:rsidTr="00E67D00">
        <w:tc>
          <w:tcPr>
            <w:tcW w:w="1277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241FDC" w:rsidRPr="005A784C" w:rsidTr="00E67D00">
        <w:tc>
          <w:tcPr>
            <w:tcW w:w="1277" w:type="dxa"/>
          </w:tcPr>
          <w:p w:rsidR="00241FDC" w:rsidRPr="005A784C" w:rsidRDefault="00A5003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13F1" w:rsidRPr="005A784C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6945" w:type="dxa"/>
          </w:tcPr>
          <w:p w:rsidR="00241FDC" w:rsidRPr="005A784C" w:rsidRDefault="00A5003C" w:rsidP="00A5003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Химия или магия</w:t>
            </w:r>
            <w:proofErr w:type="gramStart"/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?.</w:t>
            </w:r>
            <w:proofErr w:type="gramEnd"/>
          </w:p>
        </w:tc>
        <w:tc>
          <w:tcPr>
            <w:tcW w:w="709" w:type="dxa"/>
          </w:tcPr>
          <w:p w:rsidR="00241FDC" w:rsidRPr="005A784C" w:rsidRDefault="004713F1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1FDC" w:rsidRPr="005A784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41FDC" w:rsidRPr="005A784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D6A" w:rsidRPr="005A784C" w:rsidTr="00E67D00">
        <w:tc>
          <w:tcPr>
            <w:tcW w:w="1277" w:type="dxa"/>
          </w:tcPr>
          <w:p w:rsidR="00420D6A" w:rsidRPr="005A784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6945" w:type="dxa"/>
          </w:tcPr>
          <w:p w:rsidR="00420D6A" w:rsidRPr="005A784C" w:rsidRDefault="00A5003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Немного из истории химии.</w:t>
            </w:r>
          </w:p>
        </w:tc>
        <w:tc>
          <w:tcPr>
            <w:tcW w:w="709" w:type="dxa"/>
          </w:tcPr>
          <w:p w:rsidR="00420D6A" w:rsidRPr="005A784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20D6A" w:rsidRPr="005A784C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20D6A" w:rsidRPr="005A784C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Химия вчера, сегодня, завтра.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Техника безопасности в кабинете химии.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раздаточным оборудованием.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tabs>
                <w:tab w:val="center" w:pos="3327"/>
                <w:tab w:val="center" w:pos="791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Посуда, е</w:t>
            </w:r>
            <w:r w:rsidRPr="005A784C">
              <w:rPr>
                <w:rFonts w:ascii="Times New Roman" w:eastAsia="Cambria Math" w:hAnsi="Times New Roman" w:cs="Times New Roman"/>
                <w:sz w:val="28"/>
                <w:szCs w:val="28"/>
              </w:rPr>
              <w:t>ѐ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виды и назначение.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Реактивы и их классы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Обращение с кислотами, щелочами, ядовитыми веществами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Меры первой помощи при химических ожогах и отравлениях.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Выработка навыков безопасной работы.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Демонстрация.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23-2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Удивительные опыты.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1 Знакомство с оборудованием.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7-28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Вещество, физические свойства веществ.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2. Свойства веществ. Разделение смеси красителей.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0-31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Отличие чистых веществ от смесей.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Способы разделения смесей.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бота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3. Свойства воды.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5-36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Вода. Многое ли мы о ней знаем? 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Вода и е</w:t>
            </w:r>
            <w:r w:rsidRPr="005A784C">
              <w:rPr>
                <w:rFonts w:ascii="Times New Roman" w:eastAsia="Cambria Math" w:hAnsi="Times New Roman" w:cs="Times New Roman"/>
                <w:sz w:val="28"/>
                <w:szCs w:val="28"/>
              </w:rPr>
              <w:t>ѐ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свойства.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бота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4. Очистка воды.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0-41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работа5. Очистка питьевой воды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2-43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Что необычного в воде?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44-45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Вода пресная и морская.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46-47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Определение растворимости в воде, в органических растворителях.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рН в растворах.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Измерение рН в растворах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Качественный анализ: органических и неорганических  соединений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623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Качественный анализ органических  и неорганических веществ.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55-57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Аналитические задачи при исследовании веществ.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 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Измерение физических констант.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376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59-60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Качественный элементный анализ соединений.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углерода, водорода, в соединениях.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серы, галогенов, азота в соединениях.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63-66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Обнаружение функциональных групп органических 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Обнаружение функциональных групп.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68-70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Распознавание неизвестного органического вещества.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71-73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Химия и питание.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74-75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Витамины  в продуктах питания.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витаминов: А в пищевых продуктах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стимуляторы.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79-80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 из чая кофеина.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Органические кислоты.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Получение и  изучение свойств уксусной кислоты.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84-85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Органические кислоты. Кислоты консерванты.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свойств муравьиной кислоты.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87-88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Органические кислоты в пище.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щавелевой, молочной и  кислоты.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Углеводы.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 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Обнаружение глюкозы в пище.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сахара из свеклы.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Углеводы в пище.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Опыты с молочным сахаром.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Крахмал.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патоки и глюкозы из крахмала.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Одноатомные спирты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101-102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Многоатомные спирты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103-104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Белки. Характеристика класса. Качественные реакции.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белков в продуктах питания.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105-107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Неорганические соединения на кухне. Соль, сода.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108-110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Качественные реакции на ионы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111-112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Неорганические соединения на кухне.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жесткости воды и ее устранение.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114-115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Контроль качества воды. Оценка загрязненности воды.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рН воды.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117-118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Коллоидные растворы  и пища.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6945" w:type="dxa"/>
          </w:tcPr>
          <w:p w:rsidR="00EB080D" w:rsidRPr="005A784C" w:rsidRDefault="00224654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B080D"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молока как эмульсии.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Анализ качества прохладительных напитков.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Анализ качества продуктов питания.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122-123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Моющие средства и чистящие средства.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.Сравнение моющих свойств мыла и СМС. 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Какие порошки самые опасные.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со средствами бытовой химии.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127-128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Лосьоны, духи, кремы и прочая парфюмерия.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работа2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.Изготовим духи сами.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130-131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Могут ли представлять опасность косметические препараты?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132-133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Эфирные масла. Состав.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134-135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Многообразие лекарственных веществ.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136-137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Какие лекарства мы обычно можем встретить в своей домашней аптечке?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138-139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Аптечный йод и его свойства.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140-141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«Зеленка» или раствор бриллиантового зел</w:t>
            </w:r>
            <w:r w:rsidRPr="005A784C">
              <w:rPr>
                <w:rFonts w:ascii="Times New Roman" w:eastAsia="Cambria Math" w:hAnsi="Times New Roman" w:cs="Times New Roman"/>
                <w:sz w:val="28"/>
                <w:szCs w:val="28"/>
              </w:rPr>
              <w:t>е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ного.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работа2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. Необычные свойства таких обычных зеленки и йода.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Перекись водорода и </w:t>
            </w:r>
            <w:proofErr w:type="spellStart"/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гидроперит</w:t>
            </w:r>
            <w:proofErr w:type="spellEnd"/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tabs>
                <w:tab w:val="center" w:pos="1206"/>
                <w:tab w:val="center" w:pos="2591"/>
                <w:tab w:val="center" w:pos="3379"/>
                <w:tab w:val="center" w:pos="4392"/>
                <w:tab w:val="center" w:pos="5818"/>
                <w:tab w:val="center" w:pos="6789"/>
                <w:tab w:val="center" w:pos="820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2246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Получение кислорода из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перекиси водорода. 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Свойства перекиси водорода.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146-147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Аспирин или ацетилсалициловая кислота и его свойства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. Свойства аспирина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Опасность при применении аспирина.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Соляная кислота.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«Получение соляной кислоты.».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152-153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Свойства соляной кислоты.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Изжога.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Как помочь организму?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156-157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Катализаторы.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Природные катализаторы.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159-162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производственных задач.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54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163-164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Маргарин.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54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165-166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Сливочное масло.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54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167-168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Растительные масла.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rPr>
          <w:trHeight w:val="54"/>
        </w:trPr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169-170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жиры. Сало.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сливочного масла.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работа3</w:t>
            </w:r>
            <w:r w:rsidR="0022465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 растительного масла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173-174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Чего мы о них не знаем? Растительные масла.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175-176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Чего мы о них не знаем? Животные масла.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177-178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Мир органических и неорганических веществ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179-180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eastAsia="Calibri" w:hAnsi="Times New Roman" w:cs="Times New Roman"/>
                <w:sz w:val="28"/>
                <w:szCs w:val="28"/>
              </w:rPr>
              <w:t>Генетическая связь веществ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181-185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производственных задач. 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186-188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Закрепление полученных знаний.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189-193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Решение пробных ЕГЭ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194-195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Подготовка проектов.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80D" w:rsidRPr="005A784C" w:rsidTr="00E67D00">
        <w:tc>
          <w:tcPr>
            <w:tcW w:w="1277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196-204</w:t>
            </w:r>
          </w:p>
        </w:tc>
        <w:tc>
          <w:tcPr>
            <w:tcW w:w="6945" w:type="dxa"/>
          </w:tcPr>
          <w:p w:rsidR="00EB080D" w:rsidRPr="005A784C" w:rsidRDefault="00EB080D" w:rsidP="00EB080D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709" w:type="dxa"/>
          </w:tcPr>
          <w:p w:rsidR="00EB080D" w:rsidRPr="005A784C" w:rsidRDefault="00EB080D" w:rsidP="00EB080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84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B080D" w:rsidRPr="005A784C" w:rsidRDefault="00EB080D" w:rsidP="00EB080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DBB" w:rsidRPr="005A784C" w:rsidRDefault="00F14DBB" w:rsidP="00F14DB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F14DBB" w:rsidRPr="005A784C" w:rsidSect="000F5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2A74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90984"/>
    <w:multiLevelType w:val="hybridMultilevel"/>
    <w:tmpl w:val="E8465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C7980"/>
    <w:multiLevelType w:val="hybridMultilevel"/>
    <w:tmpl w:val="D2BAA1D2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33270"/>
    <w:multiLevelType w:val="hybridMultilevel"/>
    <w:tmpl w:val="78E8D8AA"/>
    <w:lvl w:ilvl="0" w:tplc="994EB580">
      <w:start w:val="1"/>
      <w:numFmt w:val="bullet"/>
      <w:lvlText w:val="•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44560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E401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E3168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AA7D6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4DA88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2E584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CC246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7C4A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C5480C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3254F"/>
    <w:multiLevelType w:val="hybridMultilevel"/>
    <w:tmpl w:val="DD9663C8"/>
    <w:lvl w:ilvl="0" w:tplc="56A0964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4DE2933"/>
    <w:multiLevelType w:val="hybridMultilevel"/>
    <w:tmpl w:val="61EE47EE"/>
    <w:lvl w:ilvl="0" w:tplc="56A09640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4C163E75"/>
    <w:multiLevelType w:val="hybridMultilevel"/>
    <w:tmpl w:val="9A6E1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74D87"/>
    <w:multiLevelType w:val="hybridMultilevel"/>
    <w:tmpl w:val="F76EE178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9E6B7C"/>
    <w:multiLevelType w:val="hybridMultilevel"/>
    <w:tmpl w:val="8ED03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4657C0"/>
    <w:multiLevelType w:val="hybridMultilevel"/>
    <w:tmpl w:val="3D845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2309A"/>
    <w:multiLevelType w:val="hybridMultilevel"/>
    <w:tmpl w:val="9D1CC48C"/>
    <w:lvl w:ilvl="0" w:tplc="A7D2A42A">
      <w:start w:val="1"/>
      <w:numFmt w:val="bullet"/>
      <w:lvlText w:val="•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64CC8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678EC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89962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AFE8E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4C85C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AA6EC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477EE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4265A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D8C7C48"/>
    <w:multiLevelType w:val="hybridMultilevel"/>
    <w:tmpl w:val="3EB89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87495B"/>
    <w:multiLevelType w:val="hybridMultilevel"/>
    <w:tmpl w:val="E760EFB0"/>
    <w:lvl w:ilvl="0" w:tplc="C6042514">
      <w:start w:val="1"/>
      <w:numFmt w:val="bullet"/>
      <w:lvlText w:val="•"/>
      <w:lvlJc w:val="left"/>
      <w:pPr>
        <w:ind w:left="1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8C5EE">
      <w:start w:val="1"/>
      <w:numFmt w:val="bullet"/>
      <w:lvlText w:val="o"/>
      <w:lvlJc w:val="left"/>
      <w:pPr>
        <w:ind w:left="2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6E396">
      <w:start w:val="1"/>
      <w:numFmt w:val="bullet"/>
      <w:lvlText w:val="▪"/>
      <w:lvlJc w:val="left"/>
      <w:pPr>
        <w:ind w:left="2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6FA5A">
      <w:start w:val="1"/>
      <w:numFmt w:val="bullet"/>
      <w:lvlText w:val="•"/>
      <w:lvlJc w:val="left"/>
      <w:pPr>
        <w:ind w:left="3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8D6EC">
      <w:start w:val="1"/>
      <w:numFmt w:val="bullet"/>
      <w:lvlText w:val="o"/>
      <w:lvlJc w:val="left"/>
      <w:pPr>
        <w:ind w:left="4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5AE8">
      <w:start w:val="1"/>
      <w:numFmt w:val="bullet"/>
      <w:lvlText w:val="▪"/>
      <w:lvlJc w:val="left"/>
      <w:pPr>
        <w:ind w:left="5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2D168">
      <w:start w:val="1"/>
      <w:numFmt w:val="bullet"/>
      <w:lvlText w:val="•"/>
      <w:lvlJc w:val="left"/>
      <w:pPr>
        <w:ind w:left="5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4FA32">
      <w:start w:val="1"/>
      <w:numFmt w:val="bullet"/>
      <w:lvlText w:val="o"/>
      <w:lvlJc w:val="left"/>
      <w:pPr>
        <w:ind w:left="6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ADC2">
      <w:start w:val="1"/>
      <w:numFmt w:val="bullet"/>
      <w:lvlText w:val="▪"/>
      <w:lvlJc w:val="left"/>
      <w:pPr>
        <w:ind w:left="7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8"/>
  </w:num>
  <w:num w:numId="7">
    <w:abstractNumId w:val="5"/>
  </w:num>
  <w:num w:numId="8">
    <w:abstractNumId w:val="3"/>
  </w:num>
  <w:num w:numId="9">
    <w:abstractNumId w:val="11"/>
  </w:num>
  <w:num w:numId="10">
    <w:abstractNumId w:val="13"/>
  </w:num>
  <w:num w:numId="11">
    <w:abstractNumId w:val="10"/>
  </w:num>
  <w:num w:numId="12">
    <w:abstractNumId w:val="12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67D7"/>
    <w:rsid w:val="00001C2B"/>
    <w:rsid w:val="00006DB4"/>
    <w:rsid w:val="000108C3"/>
    <w:rsid w:val="00035360"/>
    <w:rsid w:val="00055104"/>
    <w:rsid w:val="00084D2C"/>
    <w:rsid w:val="000873CB"/>
    <w:rsid w:val="000D1EA7"/>
    <w:rsid w:val="000F4313"/>
    <w:rsid w:val="000F5914"/>
    <w:rsid w:val="00112222"/>
    <w:rsid w:val="0012325E"/>
    <w:rsid w:val="001D0C0C"/>
    <w:rsid w:val="001E2CCC"/>
    <w:rsid w:val="001F22F7"/>
    <w:rsid w:val="00224654"/>
    <w:rsid w:val="00230116"/>
    <w:rsid w:val="00232137"/>
    <w:rsid w:val="00241FDC"/>
    <w:rsid w:val="00260900"/>
    <w:rsid w:val="002B776E"/>
    <w:rsid w:val="002F0315"/>
    <w:rsid w:val="002F6DB9"/>
    <w:rsid w:val="00341B48"/>
    <w:rsid w:val="00344936"/>
    <w:rsid w:val="003C2E18"/>
    <w:rsid w:val="003D3DB0"/>
    <w:rsid w:val="00420D6A"/>
    <w:rsid w:val="004437E9"/>
    <w:rsid w:val="00453D76"/>
    <w:rsid w:val="00461499"/>
    <w:rsid w:val="004713F1"/>
    <w:rsid w:val="004C5511"/>
    <w:rsid w:val="00521896"/>
    <w:rsid w:val="005A784C"/>
    <w:rsid w:val="005B245C"/>
    <w:rsid w:val="005D1E3A"/>
    <w:rsid w:val="005D4E16"/>
    <w:rsid w:val="005D7031"/>
    <w:rsid w:val="005E011F"/>
    <w:rsid w:val="00601AB3"/>
    <w:rsid w:val="006809E9"/>
    <w:rsid w:val="00691826"/>
    <w:rsid w:val="007933B6"/>
    <w:rsid w:val="007D746B"/>
    <w:rsid w:val="00861F6B"/>
    <w:rsid w:val="0087443B"/>
    <w:rsid w:val="0088635D"/>
    <w:rsid w:val="0096694E"/>
    <w:rsid w:val="009A7119"/>
    <w:rsid w:val="009D1EC0"/>
    <w:rsid w:val="009E06B0"/>
    <w:rsid w:val="009E641F"/>
    <w:rsid w:val="00A1511A"/>
    <w:rsid w:val="00A5003C"/>
    <w:rsid w:val="00A82D6E"/>
    <w:rsid w:val="00A97380"/>
    <w:rsid w:val="00AB3C10"/>
    <w:rsid w:val="00AF6AE6"/>
    <w:rsid w:val="00B06A2C"/>
    <w:rsid w:val="00B13617"/>
    <w:rsid w:val="00B368A2"/>
    <w:rsid w:val="00B82FBF"/>
    <w:rsid w:val="00B86EDE"/>
    <w:rsid w:val="00BB51A3"/>
    <w:rsid w:val="00BC09FA"/>
    <w:rsid w:val="00BE67D7"/>
    <w:rsid w:val="00C0075F"/>
    <w:rsid w:val="00C0396C"/>
    <w:rsid w:val="00C50A83"/>
    <w:rsid w:val="00CD78D0"/>
    <w:rsid w:val="00D36061"/>
    <w:rsid w:val="00D375EC"/>
    <w:rsid w:val="00DA0DBB"/>
    <w:rsid w:val="00DA4520"/>
    <w:rsid w:val="00DF7EF5"/>
    <w:rsid w:val="00E45F22"/>
    <w:rsid w:val="00E67D00"/>
    <w:rsid w:val="00E9334A"/>
    <w:rsid w:val="00EA4B25"/>
    <w:rsid w:val="00EB080D"/>
    <w:rsid w:val="00EB69FC"/>
    <w:rsid w:val="00EC1999"/>
    <w:rsid w:val="00EE7592"/>
    <w:rsid w:val="00F14DBB"/>
    <w:rsid w:val="00F503E9"/>
    <w:rsid w:val="00F513D8"/>
    <w:rsid w:val="00F62F74"/>
    <w:rsid w:val="00F651F0"/>
    <w:rsid w:val="00FB1B3D"/>
    <w:rsid w:val="00FB3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7D7"/>
    <w:pPr>
      <w:ind w:left="720"/>
      <w:contextualSpacing/>
    </w:pPr>
  </w:style>
  <w:style w:type="table" w:styleId="a4">
    <w:name w:val="Table Grid"/>
    <w:basedOn w:val="a1"/>
    <w:uiPriority w:val="59"/>
    <w:rsid w:val="00461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3C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7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43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01A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23ABF-E5BC-4F3F-B13A-B6D93A49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Марта Валерьевна</cp:lastModifiedBy>
  <cp:revision>6</cp:revision>
  <cp:lastPrinted>2022-04-05T10:23:00Z</cp:lastPrinted>
  <dcterms:created xsi:type="dcterms:W3CDTF">2022-08-22T07:29:00Z</dcterms:created>
  <dcterms:modified xsi:type="dcterms:W3CDTF">2023-09-27T11:22:00Z</dcterms:modified>
</cp:coreProperties>
</file>