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E2" w:rsidRPr="00EA6565" w:rsidRDefault="00EA6565" w:rsidP="00EA6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65">
        <w:rPr>
          <w:rFonts w:ascii="Times New Roman" w:hAnsi="Times New Roman" w:cs="Times New Roman"/>
          <w:b/>
          <w:sz w:val="28"/>
          <w:szCs w:val="28"/>
        </w:rPr>
        <w:t>190 ЛЕТ СО ДНЯ РОЖДЕНИЯ Д.И.МЕНДЕЛЕЕВА</w:t>
      </w:r>
    </w:p>
    <w:p w:rsidR="00EA6565" w:rsidRDefault="00EA65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этой неделе, 8 февраля мы отмечаем 190 лет со дня рождения великого русского ученого Дмитрия Ивановича Менделеева ( 1834 - 1907 </w:t>
      </w:r>
      <w:proofErr w:type="spellStart"/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r w:rsidRPr="00EA6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6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65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Дмитрий Иванович Менделеев был известен не только как химик , но и физик , геолог , экономист , технолог, воздухоплаватель и </w:t>
      </w:r>
      <w:proofErr w:type="spellStart"/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педагог.И</w:t>
      </w:r>
      <w:proofErr w:type="spellEnd"/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лишь часть обширной сферы его интересов и </w:t>
      </w:r>
      <w:proofErr w:type="spellStart"/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открытий.Но</w:t>
      </w:r>
      <w:proofErr w:type="spellEnd"/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он известен всему миру, прежде всего, как создатель периодической таблицы элементов. Российский ученый разработал особую систему, упорядочив компоненты на основе их химических свойств и расположив в порядке возрастания атомных масс. Данный подход стал основным принципом для изучения и понимания свойств элементов.</w:t>
      </w: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65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вклад в науку стоит в ряду величайших достижений человеческой мысли и по праву является одним из главных научных достижений в истории России.</w:t>
      </w: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65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том каким интересным человеком был великий учёный , какое влияние он оказал на нашу жизнь , и о том куда развивается российская наука , вы можете узнать прямо сейчас, посмотрев научно-популярный фильм, посвящённый Димитрию Ивановичу Менделееву. </w:t>
      </w:r>
      <w:r w:rsidRPr="00EA65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8" w:history="1">
        <w:r w:rsidRPr="00EA26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https://m.vk.com/away.php?to=https://resh.edu.ru/iri/</w:t>
        </w:r>
      </w:hyperlink>
      <w:r w:rsidRPr="00EA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6565" w:rsidRDefault="00EA65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нашей школы — это важное событие, ведь на базе МБОУ «СОШ№11» ИМОСК в 2023 году было открыто представительство </w:t>
      </w:r>
      <w:r w:rsidRPr="00EA6565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 Всероссийского конкурса научно-исследовательских работ им. Д. И. Менделеева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6565" w:rsidRDefault="00EA65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56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91441" cy="2017852"/>
            <wp:effectExtent l="0" t="0" r="0" b="1905"/>
            <wp:docPr id="6" name="Рисунок 6" descr="https://sun9-33.userapi.com/impg/jjo6Tl5moJFLiiGY5BmvbbRDPOpKGuzrzXuihA/KmnoWwLeU7I.jpg?size=800x600&amp;quality=95&amp;sign=b5a2907895022892adf2ad35b76f7a6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3.userapi.com/impg/jjo6Tl5moJFLiiGY5BmvbbRDPOpKGuzrzXuihA/KmnoWwLeU7I.jpg?size=800x600&amp;quality=95&amp;sign=b5a2907895022892adf2ad35b76f7a6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82" cy="20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56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13540" cy="2034420"/>
            <wp:effectExtent l="0" t="0" r="0" b="4445"/>
            <wp:docPr id="7" name="Рисунок 7" descr="https://sun9-26.userapi.com/impg/XdRmB_n4WaxGfe9fjzvXHk-Admh3MQBf8SXF2w/jXpscWs1UVM.jpg?size=800x600&amp;quality=95&amp;sign=6ab3607a80634717c257603b472d5f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6.userapi.com/impg/XdRmB_n4WaxGfe9fjzvXHk-Admh3MQBf8SXF2w/jXpscWs1UVM.jpg?size=800x600&amp;quality=95&amp;sign=6ab3607a80634717c257603b472d5f7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77" cy="20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21" w:rsidRDefault="00D84D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4D21" w:rsidRDefault="00D84D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6634A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https://vk.com/public211678369?w=wall-211678369_1477</w:t>
        </w:r>
      </w:hyperlink>
    </w:p>
    <w:p w:rsidR="00D84D21" w:rsidRPr="00EA6565" w:rsidRDefault="00D84D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84D21" w:rsidRPr="00EA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65"/>
    <w:rsid w:val="00BB37E2"/>
    <w:rsid w:val="00D84D21"/>
    <w:rsid w:val="00E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C95"/>
  <w15:chartTrackingRefBased/>
  <w15:docId w15:val="{2E1CA7D7-F70E-4644-B66E-56B7B7B6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away.php?to=https://resh.edu.ru/ir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public211678369?w=wall-211678369_1477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2024-06-20T06:48:00Z</dcterms:created>
  <dcterms:modified xsi:type="dcterms:W3CDTF">2024-06-20T07:41:00Z</dcterms:modified>
</cp:coreProperties>
</file>