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8D" w:rsidRPr="008A3124" w:rsidRDefault="00CE6FB9">
      <w:pPr>
        <w:spacing w:after="0" w:line="408" w:lineRule="auto"/>
        <w:ind w:left="120"/>
        <w:jc w:val="center"/>
      </w:pPr>
      <w:bookmarkStart w:id="0" w:name="block-7678897"/>
      <w:r w:rsidRPr="008A312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3488D" w:rsidRPr="008A3124" w:rsidRDefault="00CE6FB9">
      <w:pPr>
        <w:spacing w:after="0" w:line="408" w:lineRule="auto"/>
        <w:ind w:left="120"/>
        <w:jc w:val="center"/>
      </w:pPr>
      <w:r w:rsidRPr="008A3124">
        <w:rPr>
          <w:rFonts w:ascii="Times New Roman" w:hAnsi="Times New Roman"/>
          <w:b/>
          <w:color w:val="000000"/>
          <w:sz w:val="28"/>
        </w:rPr>
        <w:t>‌</w:t>
      </w:r>
      <w:bookmarkStart w:id="1" w:name="af5b5167-7099-47ec-9866-9052e784200d"/>
      <w:r w:rsidRPr="008A3124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1"/>
      <w:r w:rsidRPr="008A3124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73488D" w:rsidRPr="008A3124" w:rsidRDefault="00CE6FB9">
      <w:pPr>
        <w:spacing w:after="0" w:line="408" w:lineRule="auto"/>
        <w:ind w:left="120"/>
        <w:jc w:val="center"/>
      </w:pPr>
      <w:r w:rsidRPr="008A3124">
        <w:rPr>
          <w:rFonts w:ascii="Times New Roman" w:hAnsi="Times New Roman"/>
          <w:b/>
          <w:color w:val="000000"/>
          <w:sz w:val="28"/>
        </w:rPr>
        <w:t>‌Отдел образования Изобильненского городского округа</w:t>
      </w:r>
      <w:r w:rsidRPr="008A3124">
        <w:rPr>
          <w:sz w:val="28"/>
        </w:rPr>
        <w:br/>
      </w:r>
      <w:bookmarkStart w:id="2" w:name="dc3cea46-96ed-491e-818a-be2785bad2e9"/>
      <w:r w:rsidRPr="008A3124">
        <w:rPr>
          <w:rFonts w:ascii="Times New Roman" w:hAnsi="Times New Roman"/>
          <w:b/>
          <w:color w:val="000000"/>
          <w:sz w:val="28"/>
        </w:rPr>
        <w:t xml:space="preserve"> Ставропольского края</w:t>
      </w:r>
      <w:bookmarkEnd w:id="2"/>
      <w:r w:rsidRPr="008A3124">
        <w:rPr>
          <w:rFonts w:ascii="Times New Roman" w:hAnsi="Times New Roman"/>
          <w:b/>
          <w:color w:val="000000"/>
          <w:sz w:val="28"/>
        </w:rPr>
        <w:t>‌</w:t>
      </w:r>
      <w:r w:rsidRPr="008A3124">
        <w:rPr>
          <w:rFonts w:ascii="Times New Roman" w:hAnsi="Times New Roman"/>
          <w:color w:val="000000"/>
          <w:sz w:val="28"/>
        </w:rPr>
        <w:t>​</w:t>
      </w:r>
    </w:p>
    <w:p w:rsidR="0073488D" w:rsidRPr="008A3124" w:rsidRDefault="00CE6FB9">
      <w:pPr>
        <w:spacing w:after="0" w:line="408" w:lineRule="auto"/>
        <w:ind w:left="120"/>
        <w:jc w:val="center"/>
      </w:pPr>
      <w:r w:rsidRPr="008A3124">
        <w:rPr>
          <w:rFonts w:ascii="Times New Roman" w:hAnsi="Times New Roman"/>
          <w:b/>
          <w:color w:val="000000"/>
          <w:sz w:val="28"/>
        </w:rPr>
        <w:t>МБОУ "СОШ №11" ИГОСК, п. Рыздвяный"</w:t>
      </w:r>
    </w:p>
    <w:p w:rsidR="0073488D" w:rsidRPr="008A3124" w:rsidRDefault="0073488D">
      <w:pPr>
        <w:spacing w:after="0"/>
        <w:ind w:left="120"/>
      </w:pPr>
    </w:p>
    <w:p w:rsidR="0073488D" w:rsidRPr="008A3124" w:rsidRDefault="0073488D">
      <w:pPr>
        <w:spacing w:after="0"/>
        <w:ind w:left="120"/>
      </w:pPr>
    </w:p>
    <w:p w:rsidR="0073488D" w:rsidRPr="008A3124" w:rsidRDefault="0073488D">
      <w:pPr>
        <w:spacing w:after="0"/>
        <w:ind w:left="120"/>
      </w:pPr>
    </w:p>
    <w:p w:rsidR="0073488D" w:rsidRPr="008A3124" w:rsidRDefault="0073488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E6F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CE6F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математики</w:t>
            </w:r>
          </w:p>
          <w:p w:rsidR="004E6975" w:rsidRDefault="00CE6F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E6F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Молодых Г.И.</w:t>
            </w:r>
          </w:p>
          <w:p w:rsidR="004E6975" w:rsidRDefault="00CE6F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8A31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E6F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CE6FB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CE6F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директора по УВР</w:t>
            </w:r>
          </w:p>
          <w:p w:rsidR="004E6975" w:rsidRDefault="00CE6F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CE6FB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Лихолит Е.Г.</w:t>
            </w:r>
          </w:p>
          <w:p w:rsidR="004E6975" w:rsidRDefault="00CE6FB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E6F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CE6F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CE6F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CE6F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CE6FB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Стрелкова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Е.В.</w:t>
            </w:r>
          </w:p>
          <w:p w:rsidR="000E6D86" w:rsidRDefault="00CE6FB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№225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CE6FB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3488D" w:rsidRDefault="0073488D">
      <w:pPr>
        <w:spacing w:after="0"/>
        <w:ind w:left="120"/>
      </w:pPr>
    </w:p>
    <w:p w:rsidR="0073488D" w:rsidRDefault="00CE6F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73488D" w:rsidRDefault="0073488D">
      <w:pPr>
        <w:spacing w:after="0"/>
        <w:ind w:left="120"/>
      </w:pPr>
    </w:p>
    <w:p w:rsidR="0073488D" w:rsidRDefault="0073488D">
      <w:pPr>
        <w:spacing w:after="0"/>
        <w:ind w:left="120"/>
      </w:pPr>
    </w:p>
    <w:p w:rsidR="0073488D" w:rsidRDefault="0073488D">
      <w:pPr>
        <w:spacing w:after="0"/>
        <w:ind w:left="120"/>
      </w:pPr>
    </w:p>
    <w:p w:rsidR="0073488D" w:rsidRDefault="00CE6F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3488D" w:rsidRDefault="00CE6FB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1075802)</w:t>
      </w:r>
    </w:p>
    <w:p w:rsidR="0073488D" w:rsidRDefault="0073488D">
      <w:pPr>
        <w:spacing w:after="0"/>
        <w:ind w:left="120"/>
        <w:jc w:val="center"/>
      </w:pPr>
    </w:p>
    <w:p w:rsidR="0073488D" w:rsidRDefault="00CE6FB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«Алгебра»</w:t>
      </w:r>
    </w:p>
    <w:p w:rsidR="0073488D" w:rsidRDefault="00CE6FB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7-9 классов </w:t>
      </w:r>
    </w:p>
    <w:p w:rsidR="0073488D" w:rsidRDefault="0073488D">
      <w:pPr>
        <w:spacing w:after="0"/>
        <w:ind w:left="120"/>
        <w:jc w:val="center"/>
      </w:pPr>
    </w:p>
    <w:p w:rsidR="0073488D" w:rsidRDefault="0073488D">
      <w:pPr>
        <w:spacing w:after="0"/>
        <w:ind w:left="120"/>
        <w:jc w:val="center"/>
      </w:pPr>
    </w:p>
    <w:p w:rsidR="0073488D" w:rsidRDefault="0073488D">
      <w:pPr>
        <w:spacing w:after="0"/>
        <w:ind w:left="120"/>
        <w:jc w:val="center"/>
      </w:pPr>
    </w:p>
    <w:p w:rsidR="0073488D" w:rsidRDefault="0073488D">
      <w:pPr>
        <w:spacing w:after="0"/>
        <w:ind w:left="120"/>
        <w:jc w:val="center"/>
      </w:pPr>
    </w:p>
    <w:p w:rsidR="0073488D" w:rsidRDefault="0073488D">
      <w:pPr>
        <w:spacing w:after="0"/>
        <w:ind w:left="120"/>
        <w:jc w:val="center"/>
      </w:pPr>
    </w:p>
    <w:p w:rsidR="0073488D" w:rsidRDefault="0073488D">
      <w:pPr>
        <w:spacing w:after="0"/>
        <w:ind w:left="120"/>
        <w:jc w:val="center"/>
      </w:pPr>
    </w:p>
    <w:p w:rsidR="0073488D" w:rsidRDefault="0073488D">
      <w:pPr>
        <w:spacing w:after="0"/>
        <w:ind w:left="120"/>
        <w:jc w:val="center"/>
      </w:pPr>
    </w:p>
    <w:p w:rsidR="0073488D" w:rsidRDefault="0073488D">
      <w:pPr>
        <w:spacing w:after="0"/>
        <w:ind w:left="120"/>
        <w:jc w:val="center"/>
      </w:pPr>
    </w:p>
    <w:p w:rsidR="0073488D" w:rsidRDefault="0073488D">
      <w:pPr>
        <w:spacing w:after="0"/>
        <w:ind w:left="120"/>
        <w:jc w:val="center"/>
      </w:pPr>
    </w:p>
    <w:p w:rsidR="0073488D" w:rsidRPr="008A3124" w:rsidRDefault="00CE6FB9">
      <w:pPr>
        <w:spacing w:after="0"/>
        <w:ind w:left="120"/>
        <w:jc w:val="center"/>
      </w:pPr>
      <w:r w:rsidRPr="008A3124">
        <w:rPr>
          <w:rFonts w:ascii="Times New Roman" w:hAnsi="Times New Roman"/>
          <w:color w:val="000000"/>
          <w:sz w:val="28"/>
        </w:rPr>
        <w:t>​</w:t>
      </w:r>
      <w:bookmarkStart w:id="3" w:name="4cef1e44-9965-42f4-9abc-c66bc6a4ed05"/>
      <w:r w:rsidRPr="008A3124">
        <w:rPr>
          <w:rFonts w:ascii="Times New Roman" w:hAnsi="Times New Roman"/>
          <w:b/>
          <w:color w:val="000000"/>
          <w:sz w:val="28"/>
        </w:rPr>
        <w:t>поселок Рыздвяный</w:t>
      </w:r>
      <w:bookmarkEnd w:id="3"/>
      <w:r w:rsidRPr="008A3124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 w:rsidRPr="008A3124">
        <w:rPr>
          <w:rFonts w:ascii="Times New Roman" w:hAnsi="Times New Roman"/>
          <w:b/>
          <w:color w:val="000000"/>
          <w:sz w:val="28"/>
        </w:rPr>
        <w:t>2023-2025</w:t>
      </w:r>
      <w:bookmarkEnd w:id="4"/>
      <w:r w:rsidRPr="008A3124">
        <w:rPr>
          <w:rFonts w:ascii="Times New Roman" w:hAnsi="Times New Roman"/>
          <w:b/>
          <w:color w:val="000000"/>
          <w:sz w:val="28"/>
        </w:rPr>
        <w:t>‌</w:t>
      </w:r>
      <w:r w:rsidRPr="008A3124">
        <w:rPr>
          <w:rFonts w:ascii="Times New Roman" w:hAnsi="Times New Roman"/>
          <w:color w:val="000000"/>
          <w:sz w:val="28"/>
        </w:rPr>
        <w:t>​</w:t>
      </w:r>
    </w:p>
    <w:p w:rsidR="0073488D" w:rsidRPr="008A3124" w:rsidRDefault="0073488D">
      <w:pPr>
        <w:spacing w:after="0"/>
        <w:ind w:left="120"/>
      </w:pPr>
    </w:p>
    <w:p w:rsidR="0073488D" w:rsidRPr="008A3124" w:rsidRDefault="00CE6FB9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7678898"/>
      <w:bookmarkEnd w:id="0"/>
      <w:r w:rsidRPr="008A3124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73488D" w:rsidRPr="008A3124" w:rsidRDefault="007348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Алгебра является одним из опорных курсов 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основного общего образования: она обеспечивает изучение других дисциплин, как 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естественно-научного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</w:t>
      </w:r>
      <w:r w:rsidRPr="008A3124">
        <w:rPr>
          <w:rFonts w:ascii="Times New Roman" w:hAnsi="Times New Roman"/>
          <w:color w:val="000000"/>
          <w:sz w:val="24"/>
          <w:szCs w:val="24"/>
        </w:rPr>
        <w:t>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</w:t>
      </w:r>
      <w:r w:rsidRPr="008A3124">
        <w:rPr>
          <w:rFonts w:ascii="Times New Roman" w:hAnsi="Times New Roman"/>
          <w:color w:val="000000"/>
          <w:sz w:val="24"/>
          <w:szCs w:val="24"/>
        </w:rPr>
        <w:t>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формулировать утверждения. Освоение курса алгебры обеспечивает развитие логического мышления 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</w:t>
      </w:r>
      <w:r w:rsidRPr="008A3124">
        <w:rPr>
          <w:rFonts w:ascii="Times New Roman" w:hAnsi="Times New Roman"/>
          <w:color w:val="000000"/>
          <w:sz w:val="24"/>
          <w:szCs w:val="24"/>
        </w:rPr>
        <w:t>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В структуре программы учебного курса «Алгебра» для основного общего образования основное место занимают </w:t>
      </w:r>
      <w:r w:rsidRPr="008A3124">
        <w:rPr>
          <w:rFonts w:ascii="Times New Roman" w:hAnsi="Times New Roman"/>
          <w:color w:val="000000"/>
          <w:sz w:val="24"/>
          <w:szCs w:val="24"/>
        </w:rPr>
        <w:t>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и. В ходе изучения учебного курса 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</w:t>
      </w:r>
      <w:r w:rsidRPr="008A3124">
        <w:rPr>
          <w:rFonts w:ascii="Times New Roman" w:hAnsi="Times New Roman"/>
          <w:color w:val="000000"/>
          <w:sz w:val="24"/>
          <w:szCs w:val="24"/>
        </w:rPr>
        <w:t>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Содержание линии «Числа и вычисления» служит 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</w:t>
      </w:r>
      <w:r w:rsidRPr="008A3124">
        <w:rPr>
          <w:rFonts w:ascii="Times New Roman" w:hAnsi="Times New Roman"/>
          <w:color w:val="000000"/>
          <w:sz w:val="24"/>
          <w:szCs w:val="24"/>
        </w:rPr>
        <w:t>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Содержание двух алгебраических линий – «Ал</w:t>
      </w:r>
      <w:r w:rsidRPr="008A3124">
        <w:rPr>
          <w:rFonts w:ascii="Times New Roman" w:hAnsi="Times New Roman"/>
          <w:color w:val="000000"/>
          <w:sz w:val="24"/>
          <w:szCs w:val="24"/>
        </w:rPr>
        <w:t>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 xml:space="preserve"> На уровне основного общего образования учеб</w:t>
      </w:r>
      <w:r w:rsidRPr="008A3124">
        <w:rPr>
          <w:rFonts w:ascii="Times New Roman" w:hAnsi="Times New Roman"/>
          <w:color w:val="000000"/>
          <w:sz w:val="24"/>
          <w:szCs w:val="24"/>
        </w:rPr>
        <w:t>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8A3124">
        <w:rPr>
          <w:rFonts w:ascii="Times New Roman" w:hAnsi="Times New Roman"/>
          <w:color w:val="000000"/>
          <w:sz w:val="24"/>
          <w:szCs w:val="24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Содержание функцион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ально-графической линии нацелено на получение 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Изучение материала способствует развитию у обучающихся умен</w:t>
      </w:r>
      <w:r w:rsidRPr="008A3124">
        <w:rPr>
          <w:rFonts w:ascii="Times New Roman" w:hAnsi="Times New Roman"/>
          <w:color w:val="000000"/>
          <w:sz w:val="24"/>
          <w:szCs w:val="24"/>
        </w:rPr>
        <w:t>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Согласно учебному плану в 7–9 классах изучается учебны</w:t>
      </w:r>
      <w:r w:rsidRPr="008A3124">
        <w:rPr>
          <w:rFonts w:ascii="Times New Roman" w:hAnsi="Times New Roman"/>
          <w:color w:val="000000"/>
          <w:sz w:val="24"/>
          <w:szCs w:val="24"/>
        </w:rPr>
        <w:t>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‌</w:t>
      </w:r>
      <w:bookmarkStart w:id="6" w:name="88e7274f-146c-45cf-bb6c-0aa84ae038d1"/>
      <w:r w:rsidRPr="008A3124">
        <w:rPr>
          <w:rFonts w:ascii="Times New Roman" w:hAnsi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</w:t>
      </w:r>
      <w:r w:rsidRPr="008A3124">
        <w:rPr>
          <w:rFonts w:ascii="Times New Roman" w:hAnsi="Times New Roman"/>
          <w:color w:val="000000"/>
          <w:sz w:val="24"/>
          <w:szCs w:val="24"/>
        </w:rPr>
        <w:t>елю), в 8 классе – 102 часа (3 часа в неделю), в 9 классе – 102 часа (3 часа в неделю).</w:t>
      </w:r>
      <w:bookmarkEnd w:id="6"/>
      <w:r w:rsidRPr="008A3124">
        <w:rPr>
          <w:rFonts w:ascii="Times New Roman" w:hAnsi="Times New Roman"/>
          <w:color w:val="000000"/>
          <w:sz w:val="24"/>
          <w:szCs w:val="24"/>
        </w:rPr>
        <w:t>‌‌</w:t>
      </w:r>
    </w:p>
    <w:p w:rsidR="0073488D" w:rsidRPr="008A3124" w:rsidRDefault="0073488D">
      <w:pPr>
        <w:rPr>
          <w:sz w:val="24"/>
          <w:szCs w:val="24"/>
        </w:rPr>
        <w:sectPr w:rsidR="0073488D" w:rsidRPr="008A3124">
          <w:pgSz w:w="11906" w:h="16383"/>
          <w:pgMar w:top="1134" w:right="850" w:bottom="1134" w:left="1701" w:header="720" w:footer="720" w:gutter="0"/>
          <w:cols w:space="720"/>
        </w:sectPr>
      </w:pPr>
    </w:p>
    <w:p w:rsidR="0073488D" w:rsidRPr="008A3124" w:rsidRDefault="00CE6FB9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block-7678896"/>
      <w:bookmarkEnd w:id="5"/>
      <w:r w:rsidRPr="008A3124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73488D" w:rsidRPr="008A3124" w:rsidRDefault="007348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3488D" w:rsidRPr="008A3124" w:rsidRDefault="00CE6FB9">
      <w:pPr>
        <w:spacing w:after="0" w:line="264" w:lineRule="auto"/>
        <w:ind w:left="12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73488D" w:rsidRPr="008A3124" w:rsidRDefault="007348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</w:t>
      </w:r>
      <w:r w:rsidRPr="008A3124">
        <w:rPr>
          <w:rFonts w:ascii="Times New Roman" w:hAnsi="Times New Roman"/>
          <w:color w:val="000000"/>
          <w:sz w:val="24"/>
          <w:szCs w:val="24"/>
        </w:rPr>
        <w:t>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</w:t>
      </w:r>
      <w:r w:rsidRPr="008A3124">
        <w:rPr>
          <w:rFonts w:ascii="Times New Roman" w:hAnsi="Times New Roman"/>
          <w:color w:val="000000"/>
          <w:sz w:val="24"/>
          <w:szCs w:val="24"/>
        </w:rPr>
        <w:t>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Реальные зависимости, в том </w:t>
      </w:r>
      <w:r w:rsidRPr="008A3124">
        <w:rPr>
          <w:rFonts w:ascii="Times New Roman" w:hAnsi="Times New Roman"/>
          <w:color w:val="000000"/>
          <w:sz w:val="24"/>
          <w:szCs w:val="24"/>
        </w:rPr>
        <w:t>числе прямая и обратная пропорциональности.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8" w:name="_Toc124426221"/>
      <w:bookmarkEnd w:id="8"/>
      <w:r w:rsidRPr="008A3124">
        <w:rPr>
          <w:rFonts w:ascii="Times New Roman" w:hAnsi="Times New Roman"/>
          <w:b/>
          <w:color w:val="000000"/>
          <w:sz w:val="24"/>
          <w:szCs w:val="24"/>
        </w:rPr>
        <w:t>Алгебраические выражения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</w:t>
      </w:r>
      <w:r w:rsidRPr="008A3124">
        <w:rPr>
          <w:rFonts w:ascii="Times New Roman" w:hAnsi="Times New Roman"/>
          <w:color w:val="000000"/>
          <w:sz w:val="24"/>
          <w:szCs w:val="24"/>
        </w:rPr>
        <w:t>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Свойства степени с натуральным показателем.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Одночлены и многочлены. Степень многочлена. Сложение, вычитан</w:t>
      </w:r>
      <w:r w:rsidRPr="008A3124">
        <w:rPr>
          <w:rFonts w:ascii="Times New Roman" w:hAnsi="Times New Roman"/>
          <w:color w:val="000000"/>
          <w:sz w:val="24"/>
          <w:szCs w:val="24"/>
        </w:rPr>
        <w:t>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9" w:name="_Toc124426222"/>
      <w:bookmarkEnd w:id="9"/>
      <w:r w:rsidRPr="008A3124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Уравнение, корень уравнения, правила преобразования уравнения, равносильно</w:t>
      </w:r>
      <w:r w:rsidRPr="008A3124">
        <w:rPr>
          <w:rFonts w:ascii="Times New Roman" w:hAnsi="Times New Roman"/>
          <w:color w:val="000000"/>
          <w:sz w:val="24"/>
          <w:szCs w:val="24"/>
        </w:rPr>
        <w:t>сть уравнений.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Линейное уравнение с двумя переменными и его график. С</w:t>
      </w:r>
      <w:r w:rsidRPr="008A3124">
        <w:rPr>
          <w:rFonts w:ascii="Times New Roman" w:hAnsi="Times New Roman"/>
          <w:color w:val="000000"/>
          <w:sz w:val="24"/>
          <w:szCs w:val="24"/>
        </w:rPr>
        <w:t>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Координата точки 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 xml:space="preserve"> прямой. Числовые промежутки. Расстояние между двумя точками 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координат</w:t>
      </w:r>
      <w:r w:rsidRPr="008A3124">
        <w:rPr>
          <w:rFonts w:ascii="Times New Roman" w:hAnsi="Times New Roman"/>
          <w:color w:val="000000"/>
          <w:sz w:val="24"/>
          <w:szCs w:val="24"/>
        </w:rPr>
        <w:t>ной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 xml:space="preserve"> прямой.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Прямоугольная система координат, оси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Ox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Oy</w:t>
      </w:r>
      <w:r w:rsidRPr="008A3124">
        <w:rPr>
          <w:rFonts w:ascii="Times New Roman" w:hAnsi="Times New Roman"/>
          <w:color w:val="000000"/>
          <w:sz w:val="24"/>
          <w:szCs w:val="24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её график. График функции </w:t>
      </w:r>
      <w:r w:rsidRPr="008A3124">
        <w:rPr>
          <w:rFonts w:ascii="Times New Roman" w:hAnsi="Times New Roman"/>
          <w:color w:val="000000"/>
          <w:sz w:val="24"/>
          <w:szCs w:val="24"/>
        </w:rPr>
        <w:t>y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= |</w:t>
      </w:r>
      <w:r w:rsidRPr="008A3124">
        <w:rPr>
          <w:rFonts w:ascii="Times New Roman" w:hAnsi="Times New Roman"/>
          <w:color w:val="000000"/>
          <w:sz w:val="24"/>
          <w:szCs w:val="24"/>
        </w:rPr>
        <w:t>x</w:t>
      </w:r>
      <w:r w:rsidRPr="008A3124">
        <w:rPr>
          <w:rFonts w:ascii="Times New Roman" w:hAnsi="Times New Roman"/>
          <w:color w:val="000000"/>
          <w:sz w:val="24"/>
          <w:szCs w:val="24"/>
        </w:rPr>
        <w:t>|. Графическое решение линейных уравнений и систем линейных уравнений.</w:t>
      </w:r>
    </w:p>
    <w:p w:rsidR="0073488D" w:rsidRPr="008A3124" w:rsidRDefault="00CE6FB9">
      <w:pPr>
        <w:spacing w:after="0" w:line="264" w:lineRule="auto"/>
        <w:ind w:left="12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73488D" w:rsidRPr="008A3124" w:rsidRDefault="007348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</w:t>
      </w:r>
      <w:r w:rsidRPr="008A3124">
        <w:rPr>
          <w:rFonts w:ascii="Times New Roman" w:hAnsi="Times New Roman"/>
          <w:color w:val="000000"/>
          <w:sz w:val="24"/>
          <w:szCs w:val="24"/>
        </w:rPr>
        <w:t>еских квадратных корней и их применение к преобразованию числовых выражений и вычислениям. Действительные числа.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Степень с целым показателем и её свойства. Стандартная запись числа.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bookmarkStart w:id="10" w:name="_Toc124426225"/>
      <w:r w:rsidRPr="008A3124">
        <w:rPr>
          <w:rFonts w:ascii="Times New Roman" w:hAnsi="Times New Roman"/>
          <w:color w:val="0000FF"/>
          <w:sz w:val="24"/>
          <w:szCs w:val="24"/>
        </w:rPr>
        <w:t>Алгебраические выражения</w:t>
      </w:r>
      <w:bookmarkEnd w:id="10"/>
      <w:r w:rsidRPr="008A3124">
        <w:rPr>
          <w:rFonts w:ascii="Times New Roman" w:hAnsi="Times New Roman"/>
          <w:b/>
          <w:color w:val="000000"/>
          <w:sz w:val="24"/>
          <w:szCs w:val="24"/>
        </w:rPr>
        <w:t>Алгебраические выражения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Квадратный трёхчлен, разл</w:t>
      </w:r>
      <w:r w:rsidRPr="008A3124">
        <w:rPr>
          <w:rFonts w:ascii="Times New Roman" w:hAnsi="Times New Roman"/>
          <w:color w:val="000000"/>
          <w:sz w:val="24"/>
          <w:szCs w:val="24"/>
        </w:rPr>
        <w:t>ожение квадратного трёхчлена на множители.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bookmarkStart w:id="11" w:name="_Toc124426226"/>
      <w:r w:rsidRPr="008A3124">
        <w:rPr>
          <w:rFonts w:ascii="Times New Roman" w:hAnsi="Times New Roman"/>
          <w:color w:val="0000FF"/>
          <w:sz w:val="24"/>
          <w:szCs w:val="24"/>
        </w:rPr>
        <w:t>Уравнения и неравенства</w:t>
      </w:r>
      <w:bookmarkEnd w:id="11"/>
      <w:r w:rsidRPr="008A3124">
        <w:rPr>
          <w:rFonts w:ascii="Times New Roman" w:hAnsi="Times New Roman"/>
          <w:b/>
          <w:color w:val="000000"/>
          <w:sz w:val="24"/>
          <w:szCs w:val="24"/>
        </w:rPr>
        <w:t>Уравнения и неравенст</w:t>
      </w:r>
      <w:r w:rsidRPr="008A3124">
        <w:rPr>
          <w:rFonts w:ascii="Times New Roman" w:hAnsi="Times New Roman"/>
          <w:b/>
          <w:color w:val="000000"/>
          <w:sz w:val="24"/>
          <w:szCs w:val="24"/>
        </w:rPr>
        <w:t>ва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линейным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 xml:space="preserve"> и квадратным. Простейшие дробно-рациональные уравнения.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Графическая интерпретация уравнений с двумя переменными и систем линейных </w:t>
      </w:r>
      <w:r w:rsidRPr="008A3124">
        <w:rPr>
          <w:rFonts w:ascii="Times New Roman" w:hAnsi="Times New Roman"/>
          <w:color w:val="000000"/>
          <w:sz w:val="24"/>
          <w:szCs w:val="24"/>
        </w:rPr>
        <w:t>уравнений с двумя переменными. Примеры решения систем нелинейных уравнений с двумя переменными.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</w:t>
      </w:r>
      <w:r w:rsidRPr="008A3124">
        <w:rPr>
          <w:rFonts w:ascii="Times New Roman" w:hAnsi="Times New Roman"/>
          <w:color w:val="000000"/>
          <w:sz w:val="24"/>
          <w:szCs w:val="24"/>
        </w:rPr>
        <w:t>ства с одной переменной. Системы линейных неравенств с одной переменной.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bookmarkStart w:id="12" w:name="_Toc124426227"/>
      <w:r w:rsidRPr="008A3124">
        <w:rPr>
          <w:rFonts w:ascii="Times New Roman" w:hAnsi="Times New Roman"/>
          <w:color w:val="0000FF"/>
          <w:sz w:val="24"/>
          <w:szCs w:val="24"/>
        </w:rPr>
        <w:t>Функции</w:t>
      </w:r>
      <w:bookmarkEnd w:id="12"/>
      <w:r w:rsidRPr="008A3124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График функции. Чтение свойств функции по её графику. Примеры графиков функц</w:t>
      </w:r>
      <w:r w:rsidRPr="008A3124">
        <w:rPr>
          <w:rFonts w:ascii="Times New Roman" w:hAnsi="Times New Roman"/>
          <w:color w:val="000000"/>
          <w:sz w:val="24"/>
          <w:szCs w:val="24"/>
        </w:rPr>
        <w:t>ий, отражающих реальные процессы.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 =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2,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 =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3,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 = √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=|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|. </w:t>
      </w:r>
      <w:r w:rsidRPr="008A3124">
        <w:rPr>
          <w:rFonts w:ascii="Times New Roman" w:hAnsi="Times New Roman"/>
          <w:color w:val="000000"/>
          <w:sz w:val="24"/>
          <w:szCs w:val="24"/>
        </w:rPr>
        <w:t>Графическое решение уравнений и систем уравнений.</w:t>
      </w:r>
    </w:p>
    <w:p w:rsidR="0073488D" w:rsidRPr="008A3124" w:rsidRDefault="00CE6FB9">
      <w:pPr>
        <w:spacing w:after="0" w:line="264" w:lineRule="auto"/>
        <w:ind w:left="12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73488D" w:rsidRPr="008A3124" w:rsidRDefault="007348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Рациональные числа, ирра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 xml:space="preserve"> прямой.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Сравнение действ</w:t>
      </w:r>
      <w:r w:rsidRPr="008A3124">
        <w:rPr>
          <w:rFonts w:ascii="Times New Roman" w:hAnsi="Times New Roman"/>
          <w:color w:val="000000"/>
          <w:sz w:val="24"/>
          <w:szCs w:val="24"/>
        </w:rPr>
        <w:t>ительных чисел, арифметические действия с действительными числами.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</w:t>
      </w:r>
      <w:r w:rsidRPr="008A3124">
        <w:rPr>
          <w:rFonts w:ascii="Times New Roman" w:hAnsi="Times New Roman"/>
          <w:color w:val="000000"/>
          <w:sz w:val="24"/>
          <w:szCs w:val="24"/>
        </w:rPr>
        <w:t>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3" w:name="_Toc124426230"/>
      <w:bookmarkEnd w:id="13"/>
      <w:r w:rsidRPr="008A3124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Линейное уравнение. Решение уравнений, сводящихся к 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линейным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>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lastRenderedPageBreak/>
        <w:t xml:space="preserve">Квадратное уравнение. Решение уравнений, сводящихся к 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квадратным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 xml:space="preserve">. Биквадратное уравнение. Примеры решения уравнений третьей и четвёртой степеней разложением на </w:t>
      </w:r>
      <w:r w:rsidRPr="008A3124">
        <w:rPr>
          <w:rFonts w:ascii="Times New Roman" w:hAnsi="Times New Roman"/>
          <w:color w:val="000000"/>
          <w:sz w:val="24"/>
          <w:szCs w:val="24"/>
        </w:rPr>
        <w:t>множители.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</w:t>
      </w:r>
      <w:r w:rsidRPr="008A3124">
        <w:rPr>
          <w:rFonts w:ascii="Times New Roman" w:hAnsi="Times New Roman"/>
          <w:color w:val="000000"/>
          <w:sz w:val="24"/>
          <w:szCs w:val="24"/>
        </w:rPr>
        <w:t>е, а другое – второй степени. Графическая интерпретация системы уравнений с двумя переменными.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Числовые неравенства и их свойства.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Решение линейных неравенств с одной переменной. Решение систем линейных нера</w:t>
      </w:r>
      <w:r w:rsidRPr="008A3124">
        <w:rPr>
          <w:rFonts w:ascii="Times New Roman" w:hAnsi="Times New Roman"/>
          <w:color w:val="000000"/>
          <w:sz w:val="24"/>
          <w:szCs w:val="24"/>
        </w:rPr>
        <w:t>венств с одной переменной. Квадратные неравенства. Графическая интерпретация неравенств и систем неравен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ств с дв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>умя переменными.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bookmarkStart w:id="14" w:name="_Toc124426231"/>
      <w:r w:rsidRPr="008A3124">
        <w:rPr>
          <w:rFonts w:ascii="Times New Roman" w:hAnsi="Times New Roman"/>
          <w:color w:val="0000FF"/>
          <w:sz w:val="24"/>
          <w:szCs w:val="24"/>
        </w:rPr>
        <w:t>Функции</w:t>
      </w:r>
      <w:bookmarkEnd w:id="14"/>
      <w:r w:rsidRPr="008A3124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Графи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ки функций: </w:t>
      </w:r>
      <w:r w:rsidRPr="008A3124">
        <w:rPr>
          <w:rFonts w:ascii="Times New Roman" w:hAnsi="Times New Roman"/>
          <w:color w:val="333333"/>
          <w:sz w:val="24"/>
          <w:szCs w:val="24"/>
        </w:rPr>
        <w:t>y</w:t>
      </w:r>
      <w:r w:rsidRPr="008A3124">
        <w:rPr>
          <w:rFonts w:ascii="Times New Roman" w:hAnsi="Times New Roman"/>
          <w:color w:val="333333"/>
          <w:sz w:val="24"/>
          <w:szCs w:val="24"/>
        </w:rPr>
        <w:t xml:space="preserve"> = </w:t>
      </w:r>
      <w:r w:rsidRPr="008A3124">
        <w:rPr>
          <w:rFonts w:ascii="Times New Roman" w:hAnsi="Times New Roman"/>
          <w:color w:val="333333"/>
          <w:sz w:val="24"/>
          <w:szCs w:val="24"/>
        </w:rPr>
        <w:t>kx</w:t>
      </w:r>
      <w:r w:rsidRPr="008A3124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8A3124">
        <w:rPr>
          <w:rFonts w:ascii="Times New Roman" w:hAnsi="Times New Roman"/>
          <w:color w:val="333333"/>
          <w:sz w:val="24"/>
          <w:szCs w:val="24"/>
        </w:rPr>
        <w:t>y</w:t>
      </w:r>
      <w:r w:rsidRPr="008A3124">
        <w:rPr>
          <w:rFonts w:ascii="Times New Roman" w:hAnsi="Times New Roman"/>
          <w:color w:val="333333"/>
          <w:sz w:val="24"/>
          <w:szCs w:val="24"/>
        </w:rPr>
        <w:t xml:space="preserve"> = </w:t>
      </w:r>
      <w:r w:rsidRPr="008A3124">
        <w:rPr>
          <w:rFonts w:ascii="Times New Roman" w:hAnsi="Times New Roman"/>
          <w:color w:val="333333"/>
          <w:sz w:val="24"/>
          <w:szCs w:val="24"/>
        </w:rPr>
        <w:t>kx</w:t>
      </w:r>
      <w:r w:rsidRPr="008A3124">
        <w:rPr>
          <w:rFonts w:ascii="Times New Roman" w:hAnsi="Times New Roman"/>
          <w:color w:val="333333"/>
          <w:sz w:val="24"/>
          <w:szCs w:val="24"/>
        </w:rPr>
        <w:t xml:space="preserve"> + </w:t>
      </w:r>
      <w:r w:rsidRPr="008A3124">
        <w:rPr>
          <w:rFonts w:ascii="Times New Roman" w:hAnsi="Times New Roman"/>
          <w:color w:val="333333"/>
          <w:sz w:val="24"/>
          <w:szCs w:val="24"/>
        </w:rPr>
        <w:t>b</w:t>
      </w:r>
      <w:r w:rsidRPr="008A3124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8A3124">
        <w:rPr>
          <w:rFonts w:ascii="Times New Roman" w:hAnsi="Times New Roman"/>
          <w:color w:val="333333"/>
          <w:sz w:val="24"/>
          <w:szCs w:val="24"/>
        </w:rPr>
        <w:t>y</w:t>
      </w:r>
      <w:r w:rsidRPr="008A3124">
        <w:rPr>
          <w:rFonts w:ascii="Times New Roman" w:hAnsi="Times New Roman"/>
          <w:color w:val="333333"/>
          <w:sz w:val="24"/>
          <w:szCs w:val="24"/>
        </w:rPr>
        <w:t xml:space="preserve"> = </w:t>
      </w:r>
      <w:r w:rsidRPr="008A3124">
        <w:rPr>
          <w:rFonts w:ascii="Times New Roman" w:hAnsi="Times New Roman"/>
          <w:color w:val="333333"/>
          <w:sz w:val="24"/>
          <w:szCs w:val="24"/>
        </w:rPr>
        <w:t>k</w:t>
      </w:r>
      <w:r w:rsidRPr="008A3124">
        <w:rPr>
          <w:rFonts w:ascii="Times New Roman" w:hAnsi="Times New Roman"/>
          <w:color w:val="333333"/>
          <w:sz w:val="24"/>
          <w:szCs w:val="24"/>
        </w:rPr>
        <w:t>/</w:t>
      </w:r>
      <w:r w:rsidRPr="008A3124">
        <w:rPr>
          <w:rFonts w:ascii="Times New Roman" w:hAnsi="Times New Roman"/>
          <w:color w:val="333333"/>
          <w:sz w:val="24"/>
          <w:szCs w:val="24"/>
        </w:rPr>
        <w:t>x</w:t>
      </w:r>
      <w:r w:rsidRPr="008A3124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8A3124">
        <w:rPr>
          <w:rFonts w:ascii="Times New Roman" w:hAnsi="Times New Roman"/>
          <w:color w:val="333333"/>
          <w:sz w:val="24"/>
          <w:szCs w:val="24"/>
        </w:rPr>
        <w:t>y</w:t>
      </w:r>
      <w:r w:rsidRPr="008A3124">
        <w:rPr>
          <w:rFonts w:ascii="Times New Roman" w:hAnsi="Times New Roman"/>
          <w:color w:val="333333"/>
          <w:sz w:val="24"/>
          <w:szCs w:val="24"/>
        </w:rPr>
        <w:t xml:space="preserve"> = </w:t>
      </w:r>
      <w:r w:rsidRPr="008A3124">
        <w:rPr>
          <w:rFonts w:ascii="Times New Roman" w:hAnsi="Times New Roman"/>
          <w:color w:val="333333"/>
          <w:sz w:val="24"/>
          <w:szCs w:val="24"/>
        </w:rPr>
        <w:t>x</w:t>
      </w:r>
      <w:r w:rsidRPr="008A3124">
        <w:rPr>
          <w:rFonts w:ascii="Times New Roman" w:hAnsi="Times New Roman"/>
          <w:color w:val="333333"/>
          <w:sz w:val="24"/>
          <w:szCs w:val="24"/>
        </w:rPr>
        <w:t xml:space="preserve">3, </w:t>
      </w:r>
      <w:r w:rsidRPr="008A3124">
        <w:rPr>
          <w:rFonts w:ascii="Times New Roman" w:hAnsi="Times New Roman"/>
          <w:color w:val="333333"/>
          <w:sz w:val="24"/>
          <w:szCs w:val="24"/>
        </w:rPr>
        <w:t>y</w:t>
      </w:r>
      <w:r w:rsidRPr="008A3124">
        <w:rPr>
          <w:rFonts w:ascii="Times New Roman" w:hAnsi="Times New Roman"/>
          <w:color w:val="333333"/>
          <w:sz w:val="24"/>
          <w:szCs w:val="24"/>
        </w:rPr>
        <w:t xml:space="preserve"> = √</w:t>
      </w:r>
      <w:r w:rsidRPr="008A3124">
        <w:rPr>
          <w:rFonts w:ascii="Times New Roman" w:hAnsi="Times New Roman"/>
          <w:color w:val="333333"/>
          <w:sz w:val="24"/>
          <w:szCs w:val="24"/>
        </w:rPr>
        <w:t>x</w:t>
      </w:r>
      <w:r w:rsidRPr="008A3124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Pr="008A3124">
        <w:rPr>
          <w:rFonts w:ascii="Times New Roman" w:hAnsi="Times New Roman"/>
          <w:color w:val="333333"/>
          <w:sz w:val="24"/>
          <w:szCs w:val="24"/>
        </w:rPr>
        <w:t>y</w:t>
      </w:r>
      <w:r w:rsidRPr="008A3124">
        <w:rPr>
          <w:rFonts w:ascii="Times New Roman" w:hAnsi="Times New Roman"/>
          <w:color w:val="333333"/>
          <w:sz w:val="24"/>
          <w:szCs w:val="24"/>
        </w:rPr>
        <w:t xml:space="preserve"> = |</w:t>
      </w:r>
      <w:r w:rsidRPr="008A3124">
        <w:rPr>
          <w:rFonts w:ascii="Times New Roman" w:hAnsi="Times New Roman"/>
          <w:color w:val="333333"/>
          <w:sz w:val="24"/>
          <w:szCs w:val="24"/>
        </w:rPr>
        <w:t>x</w:t>
      </w:r>
      <w:r w:rsidRPr="008A3124">
        <w:rPr>
          <w:rFonts w:ascii="Times New Roman" w:hAnsi="Times New Roman"/>
          <w:color w:val="333333"/>
          <w:sz w:val="24"/>
          <w:szCs w:val="24"/>
        </w:rPr>
        <w:t xml:space="preserve">| </w:t>
      </w:r>
      <w:r w:rsidRPr="008A3124">
        <w:rPr>
          <w:rFonts w:ascii="Times New Roman" w:hAnsi="Times New Roman"/>
          <w:color w:val="000000"/>
          <w:sz w:val="24"/>
          <w:szCs w:val="24"/>
        </w:rPr>
        <w:t>, и их свойства.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bookmarkStart w:id="15" w:name="_Toc124426232"/>
      <w:r w:rsidRPr="008A3124">
        <w:rPr>
          <w:rFonts w:ascii="Times New Roman" w:hAnsi="Times New Roman"/>
          <w:color w:val="0000FF"/>
          <w:sz w:val="24"/>
          <w:szCs w:val="24"/>
        </w:rPr>
        <w:t>Числовые последовательности</w:t>
      </w:r>
      <w:bookmarkEnd w:id="15"/>
      <w:r w:rsidRPr="008A3124">
        <w:rPr>
          <w:rFonts w:ascii="Times New Roman" w:hAnsi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8A3124">
        <w:rPr>
          <w:rFonts w:ascii="Times New Roman" w:hAnsi="Times New Roman"/>
          <w:color w:val="000000"/>
          <w:sz w:val="24"/>
          <w:szCs w:val="24"/>
        </w:rPr>
        <w:t>-го член</w:t>
      </w:r>
      <w:r w:rsidRPr="008A3124">
        <w:rPr>
          <w:rFonts w:ascii="Times New Roman" w:hAnsi="Times New Roman"/>
          <w:color w:val="000000"/>
          <w:sz w:val="24"/>
          <w:szCs w:val="24"/>
        </w:rPr>
        <w:t>а.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Арифметическая и геометрическая прогрессии. Формулы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A3124">
        <w:rPr>
          <w:rFonts w:ascii="Times New Roman" w:hAnsi="Times New Roman"/>
          <w:color w:val="000000"/>
          <w:sz w:val="24"/>
          <w:szCs w:val="24"/>
        </w:rPr>
        <w:t>членов.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 xml:space="preserve"> Линейный и экспоненциальны</w:t>
      </w:r>
      <w:r w:rsidRPr="008A3124">
        <w:rPr>
          <w:rFonts w:ascii="Times New Roman" w:hAnsi="Times New Roman"/>
          <w:color w:val="000000"/>
          <w:sz w:val="24"/>
          <w:szCs w:val="24"/>
        </w:rPr>
        <w:t>й рост. Сложные проценты.</w:t>
      </w:r>
    </w:p>
    <w:p w:rsidR="0073488D" w:rsidRPr="008A3124" w:rsidRDefault="0073488D">
      <w:pPr>
        <w:rPr>
          <w:sz w:val="24"/>
          <w:szCs w:val="24"/>
        </w:rPr>
        <w:sectPr w:rsidR="0073488D" w:rsidRPr="008A3124">
          <w:pgSz w:w="11906" w:h="16383"/>
          <w:pgMar w:top="1134" w:right="850" w:bottom="1134" w:left="1701" w:header="720" w:footer="720" w:gutter="0"/>
          <w:cols w:space="720"/>
        </w:sectPr>
      </w:pPr>
    </w:p>
    <w:p w:rsidR="0073488D" w:rsidRPr="008A3124" w:rsidRDefault="00CE6FB9">
      <w:pPr>
        <w:spacing w:after="0" w:line="264" w:lineRule="auto"/>
        <w:ind w:left="120"/>
        <w:jc w:val="both"/>
        <w:rPr>
          <w:sz w:val="24"/>
          <w:szCs w:val="24"/>
        </w:rPr>
      </w:pPr>
      <w:bookmarkStart w:id="16" w:name="block-7678892"/>
      <w:bookmarkEnd w:id="7"/>
      <w:r w:rsidRPr="008A3124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3488D" w:rsidRPr="008A3124" w:rsidRDefault="007348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3488D" w:rsidRPr="008A3124" w:rsidRDefault="00CE6FB9">
      <w:pPr>
        <w:spacing w:after="0" w:line="264" w:lineRule="auto"/>
        <w:ind w:left="12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73488D" w:rsidRPr="008A3124" w:rsidRDefault="007348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8A3124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 xml:space="preserve">1) </w:t>
      </w:r>
      <w:r w:rsidRPr="008A3124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воспитание: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</w:t>
      </w:r>
      <w:r w:rsidRPr="008A3124">
        <w:rPr>
          <w:rFonts w:ascii="Times New Roman" w:hAnsi="Times New Roman"/>
          <w:color w:val="000000"/>
          <w:sz w:val="24"/>
          <w:szCs w:val="24"/>
        </w:rPr>
        <w:t>;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</w:t>
      </w:r>
      <w:r w:rsidRPr="008A3124">
        <w:rPr>
          <w:rFonts w:ascii="Times New Roman" w:hAnsi="Times New Roman"/>
          <w:color w:val="000000"/>
          <w:sz w:val="24"/>
          <w:szCs w:val="24"/>
        </w:rPr>
        <w:t>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</w:t>
      </w:r>
      <w:r w:rsidRPr="008A3124">
        <w:rPr>
          <w:rFonts w:ascii="Times New Roman" w:hAnsi="Times New Roman"/>
          <w:color w:val="000000"/>
          <w:sz w:val="24"/>
          <w:szCs w:val="24"/>
        </w:rPr>
        <w:t>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</w:t>
      </w:r>
      <w:r w:rsidRPr="008A3124">
        <w:rPr>
          <w:rFonts w:ascii="Times New Roman" w:hAnsi="Times New Roman"/>
          <w:color w:val="000000"/>
          <w:sz w:val="24"/>
          <w:szCs w:val="24"/>
        </w:rPr>
        <w:t>бразования и жизненных планов с учётом личных интересов и общественных потребностей;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</w:t>
      </w:r>
      <w:r w:rsidRPr="008A3124">
        <w:rPr>
          <w:rFonts w:ascii="Times New Roman" w:hAnsi="Times New Roman"/>
          <w:color w:val="000000"/>
          <w:sz w:val="24"/>
          <w:szCs w:val="24"/>
        </w:rPr>
        <w:t>ономерности в искусстве;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</w:t>
      </w:r>
      <w:r w:rsidRPr="008A3124">
        <w:rPr>
          <w:rFonts w:ascii="Times New Roman" w:hAnsi="Times New Roman"/>
          <w:color w:val="000000"/>
          <w:sz w:val="24"/>
          <w:szCs w:val="24"/>
        </w:rPr>
        <w:t>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</w:t>
      </w:r>
      <w:r w:rsidRPr="008A3124">
        <w:rPr>
          <w:rFonts w:ascii="Times New Roman" w:hAnsi="Times New Roman"/>
          <w:b/>
          <w:color w:val="000000"/>
          <w:sz w:val="24"/>
          <w:szCs w:val="24"/>
        </w:rPr>
        <w:t>льтуры здоровья и эмоционального благополучия: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</w:t>
      </w:r>
      <w:r w:rsidRPr="008A3124">
        <w:rPr>
          <w:rFonts w:ascii="Times New Roman" w:hAnsi="Times New Roman"/>
          <w:color w:val="000000"/>
          <w:sz w:val="24"/>
          <w:szCs w:val="24"/>
        </w:rPr>
        <w:t>нностью навыка рефлексии, признанием своего права на ошибку и такого же права другого человека;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</w:t>
      </w:r>
      <w:r w:rsidRPr="008A3124">
        <w:rPr>
          <w:rFonts w:ascii="Times New Roman" w:hAnsi="Times New Roman"/>
          <w:color w:val="000000"/>
          <w:sz w:val="24"/>
          <w:szCs w:val="24"/>
        </w:rPr>
        <w:t>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lastRenderedPageBreak/>
        <w:t>8) адаптация к изменяющимся условиям социальной и природной среды: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</w:t>
      </w:r>
      <w:r w:rsidRPr="008A3124">
        <w:rPr>
          <w:rFonts w:ascii="Times New Roman" w:hAnsi="Times New Roman"/>
          <w:color w:val="000000"/>
          <w:sz w:val="24"/>
          <w:szCs w:val="24"/>
        </w:rPr>
        <w:t>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</w:t>
      </w:r>
      <w:r w:rsidRPr="008A3124">
        <w:rPr>
          <w:rFonts w:ascii="Times New Roman" w:hAnsi="Times New Roman"/>
          <w:color w:val="000000"/>
          <w:sz w:val="24"/>
          <w:szCs w:val="24"/>
        </w:rPr>
        <w:t>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3488D" w:rsidRPr="008A3124" w:rsidRDefault="00CE6FB9">
      <w:pPr>
        <w:spacing w:after="0" w:line="264" w:lineRule="auto"/>
        <w:ind w:left="12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3488D" w:rsidRPr="008A3124" w:rsidRDefault="007348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3488D" w:rsidRPr="008A3124" w:rsidRDefault="00CE6FB9">
      <w:pPr>
        <w:spacing w:after="0" w:line="264" w:lineRule="auto"/>
        <w:ind w:left="12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3488D" w:rsidRPr="008A3124" w:rsidRDefault="007348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3488D" w:rsidRPr="008A3124" w:rsidRDefault="00CE6FB9">
      <w:pPr>
        <w:spacing w:after="0" w:line="264" w:lineRule="auto"/>
        <w:ind w:left="12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73488D" w:rsidRPr="008A3124" w:rsidRDefault="00CE6F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выявлять и ха</w:t>
      </w:r>
      <w:r w:rsidRPr="008A3124">
        <w:rPr>
          <w:rFonts w:ascii="Times New Roman" w:hAnsi="Times New Roman"/>
          <w:color w:val="000000"/>
          <w:sz w:val="24"/>
          <w:szCs w:val="24"/>
        </w:rPr>
        <w:t>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3488D" w:rsidRPr="008A3124" w:rsidRDefault="00CE6F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восприн</w:t>
      </w:r>
      <w:r w:rsidRPr="008A3124">
        <w:rPr>
          <w:rFonts w:ascii="Times New Roman" w:hAnsi="Times New Roman"/>
          <w:color w:val="000000"/>
          <w:sz w:val="24"/>
          <w:szCs w:val="24"/>
        </w:rPr>
        <w:t>имать, формулировать и преобразовывать суждения: утвердительные и отрицательные, единичные, частные и общие, условные;</w:t>
      </w:r>
    </w:p>
    <w:p w:rsidR="0073488D" w:rsidRPr="008A3124" w:rsidRDefault="00CE6F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</w:t>
      </w:r>
      <w:r w:rsidRPr="008A3124">
        <w:rPr>
          <w:rFonts w:ascii="Times New Roman" w:hAnsi="Times New Roman"/>
          <w:color w:val="000000"/>
          <w:sz w:val="24"/>
          <w:szCs w:val="24"/>
        </w:rPr>
        <w:t>выявления закономерностей и противоречий;</w:t>
      </w:r>
    </w:p>
    <w:p w:rsidR="0073488D" w:rsidRPr="008A3124" w:rsidRDefault="00CE6F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488D" w:rsidRPr="008A3124" w:rsidRDefault="00CE6F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</w:t>
      </w:r>
      <w:r w:rsidRPr="008A3124">
        <w:rPr>
          <w:rFonts w:ascii="Times New Roman" w:hAnsi="Times New Roman"/>
          <w:color w:val="000000"/>
          <w:sz w:val="24"/>
          <w:szCs w:val="24"/>
        </w:rPr>
        <w:t>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3488D" w:rsidRPr="008A3124" w:rsidRDefault="00CE6FB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</w:t>
      </w:r>
      <w:r w:rsidRPr="008A3124">
        <w:rPr>
          <w:rFonts w:ascii="Times New Roman" w:hAnsi="Times New Roman"/>
          <w:color w:val="000000"/>
          <w:sz w:val="24"/>
          <w:szCs w:val="24"/>
        </w:rPr>
        <w:t>ее подходящий с учётом самостоятельно выделенных критериев).</w:t>
      </w:r>
    </w:p>
    <w:p w:rsidR="0073488D" w:rsidRPr="008A3124" w:rsidRDefault="00CE6FB9">
      <w:pPr>
        <w:spacing w:after="0" w:line="264" w:lineRule="auto"/>
        <w:ind w:left="12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8A3124">
        <w:rPr>
          <w:rFonts w:ascii="Times New Roman" w:hAnsi="Times New Roman"/>
          <w:color w:val="000000"/>
          <w:sz w:val="24"/>
          <w:szCs w:val="24"/>
        </w:rPr>
        <w:t>:</w:t>
      </w:r>
    </w:p>
    <w:p w:rsidR="0073488D" w:rsidRPr="008A3124" w:rsidRDefault="00CE6F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и данное, формировать гипотезу, аргументировать свою позицию, мнение;</w:t>
      </w:r>
    </w:p>
    <w:p w:rsidR="0073488D" w:rsidRPr="008A3124" w:rsidRDefault="00CE6F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3488D" w:rsidRPr="008A3124" w:rsidRDefault="00CE6F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са</w:t>
      </w:r>
      <w:r w:rsidRPr="008A3124">
        <w:rPr>
          <w:rFonts w:ascii="Times New Roman" w:hAnsi="Times New Roman"/>
          <w:color w:val="000000"/>
          <w:sz w:val="24"/>
          <w:szCs w:val="24"/>
        </w:rPr>
        <w:t>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488D" w:rsidRPr="008A3124" w:rsidRDefault="00CE6FB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lastRenderedPageBreak/>
        <w:t>прогнозировать возможное развитие процесса, а также выдвигать предположения о его разви</w:t>
      </w:r>
      <w:r w:rsidRPr="008A3124">
        <w:rPr>
          <w:rFonts w:ascii="Times New Roman" w:hAnsi="Times New Roman"/>
          <w:color w:val="000000"/>
          <w:sz w:val="24"/>
          <w:szCs w:val="24"/>
        </w:rPr>
        <w:t>тии в новых условиях.</w:t>
      </w:r>
    </w:p>
    <w:p w:rsidR="0073488D" w:rsidRPr="008A3124" w:rsidRDefault="00CE6FB9">
      <w:pPr>
        <w:spacing w:after="0" w:line="264" w:lineRule="auto"/>
        <w:ind w:left="12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73488D" w:rsidRPr="008A3124" w:rsidRDefault="00CE6F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73488D" w:rsidRPr="008A3124" w:rsidRDefault="00CE6F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3488D" w:rsidRPr="008A3124" w:rsidRDefault="00CE6F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выбирать </w:t>
      </w:r>
      <w:r w:rsidRPr="008A3124">
        <w:rPr>
          <w:rFonts w:ascii="Times New Roman" w:hAnsi="Times New Roman"/>
          <w:color w:val="000000"/>
          <w:sz w:val="24"/>
          <w:szCs w:val="24"/>
        </w:rPr>
        <w:t>форму представления информации и иллюстрировать решаемые задачи схемами, диаграммами, иной графикой и их комбинациями;</w:t>
      </w:r>
    </w:p>
    <w:p w:rsidR="0073488D" w:rsidRPr="008A3124" w:rsidRDefault="00CE6FB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3488D" w:rsidRPr="008A3124" w:rsidRDefault="00CE6FB9">
      <w:pPr>
        <w:spacing w:after="0" w:line="264" w:lineRule="auto"/>
        <w:ind w:left="12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</w:t>
      </w:r>
      <w:r w:rsidRPr="008A3124">
        <w:rPr>
          <w:rFonts w:ascii="Times New Roman" w:hAnsi="Times New Roman"/>
          <w:b/>
          <w:color w:val="000000"/>
          <w:sz w:val="24"/>
          <w:szCs w:val="24"/>
        </w:rPr>
        <w:t>ебные действия:</w:t>
      </w:r>
    </w:p>
    <w:p w:rsidR="0073488D" w:rsidRPr="008A3124" w:rsidRDefault="00CE6FB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3488D" w:rsidRPr="008A3124" w:rsidRDefault="00CE6FB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</w:t>
      </w:r>
      <w:r w:rsidRPr="008A3124">
        <w:rPr>
          <w:rFonts w:ascii="Times New Roman" w:hAnsi="Times New Roman"/>
          <w:color w:val="000000"/>
          <w:sz w:val="24"/>
          <w:szCs w:val="24"/>
        </w:rPr>
        <w:t>ктной форме формулировать разногласия, свои возражения;</w:t>
      </w:r>
    </w:p>
    <w:p w:rsidR="0073488D" w:rsidRPr="008A3124" w:rsidRDefault="00CE6FB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3488D" w:rsidRPr="008A3124" w:rsidRDefault="00CE6FB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3488D" w:rsidRPr="008A3124" w:rsidRDefault="00CE6FB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8A3124">
        <w:rPr>
          <w:rFonts w:ascii="Times New Roman" w:hAnsi="Times New Roman"/>
          <w:color w:val="000000"/>
          <w:sz w:val="24"/>
          <w:szCs w:val="24"/>
        </w:rPr>
        <w:t>и результат работы, обобщать мнения нескольких людей;</w:t>
      </w:r>
    </w:p>
    <w:p w:rsidR="0073488D" w:rsidRPr="008A3124" w:rsidRDefault="00CE6FB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8A3124">
        <w:rPr>
          <w:rFonts w:ascii="Times New Roman" w:hAnsi="Times New Roman"/>
          <w:color w:val="000000"/>
          <w:sz w:val="24"/>
          <w:szCs w:val="24"/>
        </w:rPr>
        <w:t>его вклада в общий продукт по критериям, сформулированным участниками взаимодействия.</w:t>
      </w:r>
    </w:p>
    <w:p w:rsidR="0073488D" w:rsidRPr="008A3124" w:rsidRDefault="00CE6FB9">
      <w:pPr>
        <w:spacing w:after="0" w:line="264" w:lineRule="auto"/>
        <w:ind w:left="12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73488D" w:rsidRPr="008A3124" w:rsidRDefault="00CE6FB9">
      <w:pPr>
        <w:spacing w:after="0" w:line="264" w:lineRule="auto"/>
        <w:ind w:left="12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73488D" w:rsidRPr="008A3124" w:rsidRDefault="00CE6FB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8A3124">
        <w:rPr>
          <w:rFonts w:ascii="Times New Roman" w:hAnsi="Times New Roman"/>
          <w:color w:val="000000"/>
          <w:sz w:val="24"/>
          <w:szCs w:val="24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488D" w:rsidRPr="008A3124" w:rsidRDefault="00CE6FB9">
      <w:pPr>
        <w:spacing w:after="0" w:line="264" w:lineRule="auto"/>
        <w:ind w:left="12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73488D" w:rsidRPr="008A3124" w:rsidRDefault="00CE6FB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</w:t>
      </w:r>
      <w:r w:rsidRPr="008A3124">
        <w:rPr>
          <w:rFonts w:ascii="Times New Roman" w:hAnsi="Times New Roman"/>
          <w:color w:val="000000"/>
          <w:sz w:val="24"/>
          <w:szCs w:val="24"/>
        </w:rPr>
        <w:t>ачи;</w:t>
      </w:r>
    </w:p>
    <w:p w:rsidR="0073488D" w:rsidRPr="008A3124" w:rsidRDefault="00CE6FB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3488D" w:rsidRPr="008A3124" w:rsidRDefault="00CE6FB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lastRenderedPageBreak/>
        <w:t>оценивать соответствие результата деятельности поставленной цели и условиям, о</w:t>
      </w:r>
      <w:r w:rsidRPr="008A3124">
        <w:rPr>
          <w:rFonts w:ascii="Times New Roman" w:hAnsi="Times New Roman"/>
          <w:color w:val="000000"/>
          <w:sz w:val="24"/>
          <w:szCs w:val="24"/>
        </w:rPr>
        <w:t>бъяснять причины достижения или недостижения цели, находить ошибку, давать оценку приобретённому опыту.</w:t>
      </w:r>
    </w:p>
    <w:p w:rsidR="0073488D" w:rsidRPr="008A3124" w:rsidRDefault="007348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3488D" w:rsidRPr="008A3124" w:rsidRDefault="00CE6FB9">
      <w:pPr>
        <w:spacing w:after="0" w:line="264" w:lineRule="auto"/>
        <w:ind w:left="12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73488D" w:rsidRPr="008A3124" w:rsidRDefault="0073488D">
      <w:pPr>
        <w:spacing w:after="0" w:line="264" w:lineRule="auto"/>
        <w:ind w:left="120"/>
        <w:jc w:val="both"/>
        <w:rPr>
          <w:sz w:val="24"/>
          <w:szCs w:val="24"/>
        </w:rPr>
      </w:pP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7" w:name="_Toc124426234"/>
      <w:bookmarkEnd w:id="17"/>
      <w:r w:rsidRPr="008A3124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A3124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8" w:name="_Toc124426235"/>
      <w:bookmarkEnd w:id="18"/>
      <w:r w:rsidRPr="008A3124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Выполнять, сочетая устные и </w:t>
      </w:r>
      <w:r w:rsidRPr="008A3124">
        <w:rPr>
          <w:rFonts w:ascii="Times New Roman" w:hAnsi="Times New Roman"/>
          <w:color w:val="000000"/>
          <w:sz w:val="24"/>
          <w:szCs w:val="24"/>
        </w:rPr>
        <w:t>письменные приёмы, арифметические действия с рациональными числами.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 xml:space="preserve">Переходить от одной формы </w:t>
      </w:r>
      <w:r w:rsidRPr="008A3124">
        <w:rPr>
          <w:rFonts w:ascii="Times New Roman" w:hAnsi="Times New Roman"/>
          <w:color w:val="000000"/>
          <w:sz w:val="24"/>
          <w:szCs w:val="24"/>
        </w:rPr>
        <w:t>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Сравнивать и упорядочивать рациональные числа.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Округлять числа.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Выполнять прикидку и оценку результата вычислени</w:t>
      </w:r>
      <w:r w:rsidRPr="008A3124">
        <w:rPr>
          <w:rFonts w:ascii="Times New Roman" w:hAnsi="Times New Roman"/>
          <w:color w:val="000000"/>
          <w:sz w:val="24"/>
          <w:szCs w:val="24"/>
        </w:rPr>
        <w:t>й, оценку значений числовых выражений. Выполнять действия со степенями с натуральными показателями.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Применять признаки делимости, разложение на множители натуральных чисел.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Решать практико-ориентированные задачи, связанные с отношением величин, пропорциона</w:t>
      </w:r>
      <w:r w:rsidRPr="008A3124">
        <w:rPr>
          <w:rFonts w:ascii="Times New Roman" w:hAnsi="Times New Roman"/>
          <w:color w:val="000000"/>
          <w:sz w:val="24"/>
          <w:szCs w:val="24"/>
        </w:rPr>
        <w:t>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9" w:name="_Toc124426236"/>
      <w:bookmarkEnd w:id="19"/>
      <w:r w:rsidRPr="008A3124">
        <w:rPr>
          <w:rFonts w:ascii="Times New Roman" w:hAnsi="Times New Roman"/>
          <w:b/>
          <w:color w:val="000000"/>
          <w:sz w:val="24"/>
          <w:szCs w:val="24"/>
        </w:rPr>
        <w:t>Алгебраические выражения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Использовать алгебраическую терминологию и символику, применять её в процессе освоения </w:t>
      </w:r>
      <w:r w:rsidRPr="008A3124">
        <w:rPr>
          <w:rFonts w:ascii="Times New Roman" w:hAnsi="Times New Roman"/>
          <w:color w:val="000000"/>
          <w:sz w:val="24"/>
          <w:szCs w:val="24"/>
        </w:rPr>
        <w:t>учебного материала.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Находить значения буквенных выражений при заданных значениях переменных.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Выполнять умножение одночлена на многочлен и многочлена на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многочлен, применять формулы квадрата суммы и квадрата разности.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Применять преобразования </w:t>
      </w:r>
      <w:r w:rsidRPr="008A3124">
        <w:rPr>
          <w:rFonts w:ascii="Times New Roman" w:hAnsi="Times New Roman"/>
          <w:color w:val="000000"/>
          <w:sz w:val="24"/>
          <w:szCs w:val="24"/>
        </w:rPr>
        <w:t>многочленов для решения различных задач из математики, смежных предметов, из реальной практики.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0" w:name="_Toc124426237"/>
      <w:bookmarkEnd w:id="20"/>
      <w:r w:rsidRPr="008A3124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Решать линейные уравнения с одной переменной, п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рименяя правила перехода от исходного уравнения 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 xml:space="preserve"> равносильному ему. Проверять, является ли число корнем уравнения.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Применять графические методы при решении линейных уравнений и их систем.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lastRenderedPageBreak/>
        <w:t>Подбирать примеры пар чисел, являющихся решением линейного уравнени</w:t>
      </w:r>
      <w:r w:rsidRPr="008A3124">
        <w:rPr>
          <w:rFonts w:ascii="Times New Roman" w:hAnsi="Times New Roman"/>
          <w:color w:val="000000"/>
          <w:sz w:val="24"/>
          <w:szCs w:val="24"/>
        </w:rPr>
        <w:t>я с двумя переменными.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Составлять </w:t>
      </w:r>
      <w:r w:rsidRPr="008A3124">
        <w:rPr>
          <w:rFonts w:ascii="Times New Roman" w:hAnsi="Times New Roman"/>
          <w:color w:val="000000"/>
          <w:sz w:val="24"/>
          <w:szCs w:val="24"/>
        </w:rPr>
        <w:t>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1" w:name="_Toc124426238"/>
      <w:bookmarkEnd w:id="21"/>
      <w:r w:rsidRPr="008A3124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Изображать на координатной прямой точки, соответствующие заданным координатам, лучи, отрезки, ин</w:t>
      </w:r>
      <w:r w:rsidRPr="008A3124">
        <w:rPr>
          <w:rFonts w:ascii="Times New Roman" w:hAnsi="Times New Roman"/>
          <w:color w:val="000000"/>
          <w:sz w:val="24"/>
          <w:szCs w:val="24"/>
        </w:rPr>
        <w:t>тервалы, записывать числовые промежутки на алгебраическом языке.</w:t>
      </w:r>
      <w:proofErr w:type="gramEnd"/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8A3124">
        <w:rPr>
          <w:rFonts w:ascii="Times New Roman" w:hAnsi="Times New Roman"/>
          <w:color w:val="000000"/>
          <w:sz w:val="24"/>
          <w:szCs w:val="24"/>
        </w:rPr>
        <w:t>y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= |х|.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Описывать с помощью функций известные зависимости между вели</w:t>
      </w:r>
      <w:r w:rsidRPr="008A3124">
        <w:rPr>
          <w:rFonts w:ascii="Times New Roman" w:hAnsi="Times New Roman"/>
          <w:color w:val="000000"/>
          <w:sz w:val="24"/>
          <w:szCs w:val="24"/>
        </w:rPr>
        <w:t>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Находить значение функции по значению её аргумента.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Понимать графический способ представления и анализа информации, извлекать и интерпретировать инфо</w:t>
      </w:r>
      <w:r w:rsidRPr="008A3124">
        <w:rPr>
          <w:rFonts w:ascii="Times New Roman" w:hAnsi="Times New Roman"/>
          <w:color w:val="000000"/>
          <w:sz w:val="24"/>
          <w:szCs w:val="24"/>
        </w:rPr>
        <w:t>рмацию из графиков реальных процессов и зависимостей.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A3124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2" w:name="_Toc124426240"/>
      <w:bookmarkEnd w:id="22"/>
      <w:r w:rsidRPr="008A3124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вычислений, изображать действительные числа точками 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 xml:space="preserve"> координатной прямой.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</w:t>
      </w:r>
      <w:r w:rsidRPr="008A3124">
        <w:rPr>
          <w:rFonts w:ascii="Times New Roman" w:hAnsi="Times New Roman"/>
          <w:color w:val="000000"/>
          <w:sz w:val="24"/>
          <w:szCs w:val="24"/>
        </w:rPr>
        <w:t>орни, используя свойства корней.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3" w:name="_Toc124426241"/>
      <w:bookmarkEnd w:id="23"/>
      <w:r w:rsidRPr="008A3124">
        <w:rPr>
          <w:rFonts w:ascii="Times New Roman" w:hAnsi="Times New Roman"/>
          <w:b/>
          <w:color w:val="000000"/>
          <w:sz w:val="24"/>
          <w:szCs w:val="24"/>
        </w:rPr>
        <w:t>Алгебраические выражения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</w:t>
      </w:r>
      <w:r w:rsidRPr="008A3124">
        <w:rPr>
          <w:rFonts w:ascii="Times New Roman" w:hAnsi="Times New Roman"/>
          <w:color w:val="000000"/>
          <w:sz w:val="24"/>
          <w:szCs w:val="24"/>
        </w:rPr>
        <w:t>ым показателем.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Раскладывать квадратный трёхчлен на множители.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Применять преобразования выражений для решения различных зада</w:t>
      </w:r>
      <w:r w:rsidRPr="008A3124">
        <w:rPr>
          <w:rFonts w:ascii="Times New Roman" w:hAnsi="Times New Roman"/>
          <w:color w:val="000000"/>
          <w:sz w:val="24"/>
          <w:szCs w:val="24"/>
        </w:rPr>
        <w:t>ч из математики, смежных предметов, из реальной практики.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4" w:name="_Toc124426242"/>
      <w:bookmarkEnd w:id="24"/>
      <w:r w:rsidRPr="008A3124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Проводить простейшие исследования уравнений и </w:t>
      </w:r>
      <w:r w:rsidRPr="008A3124">
        <w:rPr>
          <w:rFonts w:ascii="Times New Roman" w:hAnsi="Times New Roman"/>
          <w:color w:val="000000"/>
          <w:sz w:val="24"/>
          <w:szCs w:val="24"/>
        </w:rPr>
        <w:t>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lastRenderedPageBreak/>
        <w:t>Переходить от словесной формулировки задачи к её алгебраической модели с помощью сост</w:t>
      </w:r>
      <w:r w:rsidRPr="008A3124">
        <w:rPr>
          <w:rFonts w:ascii="Times New Roman" w:hAnsi="Times New Roman"/>
          <w:color w:val="000000"/>
          <w:sz w:val="24"/>
          <w:szCs w:val="24"/>
        </w:rPr>
        <w:t>авления уравнения или системы уравнений, интерпретировать в соответствии с контекстом задачи полученный результат.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Применять свойства числовых неравен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ств дл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>я сравнения, оценки, решать линейные неравенства с одной переменной и их системы, давать графическую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иллюстрацию множества решений неравенства, системы неравенств.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5" w:name="_Toc124426243"/>
      <w:bookmarkEnd w:id="25"/>
      <w:r w:rsidRPr="008A3124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</w:r>
      <w:r w:rsidRPr="008A3124">
        <w:rPr>
          <w:rFonts w:ascii="Times New Roman" w:hAnsi="Times New Roman"/>
          <w:color w:val="000000"/>
          <w:sz w:val="24"/>
          <w:szCs w:val="24"/>
        </w:rPr>
        <w:t>.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Строить графики элементарных функций вида:</w:t>
      </w:r>
    </w:p>
    <w:p w:rsidR="0073488D" w:rsidRPr="008A3124" w:rsidRDefault="00CE6FB9">
      <w:pPr>
        <w:spacing w:after="0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y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Pr="008A3124">
        <w:rPr>
          <w:rFonts w:ascii="Times New Roman" w:hAnsi="Times New Roman"/>
          <w:color w:val="000000"/>
          <w:sz w:val="24"/>
          <w:szCs w:val="24"/>
        </w:rPr>
        <w:t>k</w:t>
      </w:r>
      <w:r w:rsidRPr="008A3124">
        <w:rPr>
          <w:rFonts w:ascii="Times New Roman" w:hAnsi="Times New Roman"/>
          <w:color w:val="000000"/>
          <w:sz w:val="24"/>
          <w:szCs w:val="24"/>
        </w:rPr>
        <w:t>/</w:t>
      </w:r>
      <w:r w:rsidRPr="008A3124">
        <w:rPr>
          <w:rFonts w:ascii="Times New Roman" w:hAnsi="Times New Roman"/>
          <w:color w:val="000000"/>
          <w:sz w:val="24"/>
          <w:szCs w:val="24"/>
        </w:rPr>
        <w:t>x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A3124">
        <w:rPr>
          <w:rFonts w:ascii="Times New Roman" w:hAnsi="Times New Roman"/>
          <w:color w:val="000000"/>
          <w:sz w:val="24"/>
          <w:szCs w:val="24"/>
        </w:rPr>
        <w:t>y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Pr="008A3124">
        <w:rPr>
          <w:rFonts w:ascii="Times New Roman" w:hAnsi="Times New Roman"/>
          <w:color w:val="000000"/>
          <w:sz w:val="24"/>
          <w:szCs w:val="24"/>
        </w:rPr>
        <w:t>x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2, </w:t>
      </w:r>
      <w:r w:rsidRPr="008A3124">
        <w:rPr>
          <w:rFonts w:ascii="Times New Roman" w:hAnsi="Times New Roman"/>
          <w:color w:val="000000"/>
          <w:sz w:val="24"/>
          <w:szCs w:val="24"/>
        </w:rPr>
        <w:t>y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Pr="008A3124">
        <w:rPr>
          <w:rFonts w:ascii="Times New Roman" w:hAnsi="Times New Roman"/>
          <w:color w:val="000000"/>
          <w:sz w:val="24"/>
          <w:szCs w:val="24"/>
        </w:rPr>
        <w:t>x</w:t>
      </w:r>
      <w:r w:rsidRPr="008A3124">
        <w:rPr>
          <w:rFonts w:ascii="Times New Roman" w:hAnsi="Times New Roman"/>
          <w:color w:val="000000"/>
          <w:sz w:val="24"/>
          <w:szCs w:val="24"/>
        </w:rPr>
        <w:t>3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,</w:t>
      </w:r>
      <w:r w:rsidRPr="008A3124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 xml:space="preserve"> = |</w:t>
      </w:r>
      <w:r w:rsidRPr="008A3124">
        <w:rPr>
          <w:rFonts w:ascii="Times New Roman" w:hAnsi="Times New Roman"/>
          <w:color w:val="000000"/>
          <w:sz w:val="24"/>
          <w:szCs w:val="24"/>
        </w:rPr>
        <w:t>x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|, </w:t>
      </w:r>
      <w:r w:rsidRPr="008A3124">
        <w:rPr>
          <w:rFonts w:ascii="Times New Roman" w:hAnsi="Times New Roman"/>
          <w:color w:val="000000"/>
          <w:sz w:val="24"/>
          <w:szCs w:val="24"/>
        </w:rPr>
        <w:t>y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= √</w:t>
      </w:r>
      <w:r w:rsidRPr="008A3124">
        <w:rPr>
          <w:rFonts w:ascii="Times New Roman" w:hAnsi="Times New Roman"/>
          <w:color w:val="000000"/>
          <w:sz w:val="24"/>
          <w:szCs w:val="24"/>
        </w:rPr>
        <w:t>x</w:t>
      </w:r>
      <w:r w:rsidRPr="008A3124">
        <w:rPr>
          <w:rFonts w:ascii="Times New Roman" w:hAnsi="Times New Roman"/>
          <w:color w:val="000000"/>
          <w:sz w:val="24"/>
          <w:szCs w:val="24"/>
        </w:rPr>
        <w:t>, описывать свойства числовой функции по её графику.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8A3124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8A3124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6" w:name="_Toc124426245"/>
      <w:bookmarkEnd w:id="26"/>
      <w:r w:rsidRPr="008A3124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Сравнивать и упоряд</w:t>
      </w:r>
      <w:r w:rsidRPr="008A3124">
        <w:rPr>
          <w:rFonts w:ascii="Times New Roman" w:hAnsi="Times New Roman"/>
          <w:color w:val="000000"/>
          <w:sz w:val="24"/>
          <w:szCs w:val="24"/>
        </w:rPr>
        <w:t>очивать рациональные и иррациональные числа.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Находить значения степеней с целыми показателями и корней, вычислять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значения числовых выражений.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7" w:name="_Toc124426246"/>
      <w:bookmarkEnd w:id="27"/>
      <w:r w:rsidRPr="008A3124">
        <w:rPr>
          <w:rFonts w:ascii="Times New Roman" w:hAnsi="Times New Roman"/>
          <w:b/>
          <w:color w:val="000000"/>
          <w:sz w:val="24"/>
          <w:szCs w:val="24"/>
        </w:rPr>
        <w:t>Уравнения и неравенства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</w:t>
      </w:r>
      <w:r w:rsidRPr="008A3124">
        <w:rPr>
          <w:rFonts w:ascii="Times New Roman" w:hAnsi="Times New Roman"/>
          <w:color w:val="000000"/>
          <w:sz w:val="24"/>
          <w:szCs w:val="24"/>
        </w:rPr>
        <w:t>равнения.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переменными.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Решать линейные неравенст</w:t>
      </w:r>
      <w:r w:rsidRPr="008A3124">
        <w:rPr>
          <w:rFonts w:ascii="Times New Roman" w:hAnsi="Times New Roman"/>
          <w:color w:val="000000"/>
          <w:sz w:val="24"/>
          <w:szCs w:val="24"/>
        </w:rPr>
        <w:t>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8A3124">
        <w:rPr>
          <w:rFonts w:ascii="Times New Roman" w:hAnsi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</w:t>
      </w:r>
      <w:r w:rsidRPr="008A3124">
        <w:rPr>
          <w:rFonts w:ascii="Times New Roman" w:hAnsi="Times New Roman"/>
          <w:color w:val="000000"/>
          <w:sz w:val="24"/>
          <w:szCs w:val="24"/>
        </w:rPr>
        <w:t>й прямой, записывать решение с помощью символов.</w:t>
      </w:r>
      <w:proofErr w:type="gramEnd"/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28" w:name="_Toc124426247"/>
      <w:bookmarkEnd w:id="28"/>
      <w:r w:rsidRPr="008A3124">
        <w:rPr>
          <w:rFonts w:ascii="Times New Roman" w:hAnsi="Times New Roman"/>
          <w:b/>
          <w:color w:val="000000"/>
          <w:sz w:val="24"/>
          <w:szCs w:val="24"/>
        </w:rPr>
        <w:t>Функции</w:t>
      </w:r>
    </w:p>
    <w:p w:rsidR="0073488D" w:rsidRPr="008A3124" w:rsidRDefault="00CE6FB9">
      <w:pPr>
        <w:spacing w:after="0" w:line="360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 =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 =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kx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 +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 =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k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/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 =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ax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2 +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bx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 +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c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 =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3, </w:t>
      </w:r>
      <w:r w:rsidRPr="008A3124">
        <w:rPr>
          <w:rFonts w:ascii="Times New Roman" w:hAnsi="Times New Roman"/>
          <w:color w:val="000000"/>
          <w:sz w:val="24"/>
          <w:szCs w:val="24"/>
        </w:rPr>
        <w:t>y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= √</w:t>
      </w:r>
      <w:r w:rsidRPr="008A3124">
        <w:rPr>
          <w:rFonts w:ascii="Times New Roman" w:hAnsi="Times New Roman"/>
          <w:color w:val="000000"/>
          <w:sz w:val="24"/>
          <w:szCs w:val="24"/>
        </w:rPr>
        <w:t>x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y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 xml:space="preserve"> = |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x</w:t>
      </w:r>
      <w:r w:rsidRPr="008A3124">
        <w:rPr>
          <w:rFonts w:ascii="Times New Roman" w:hAnsi="Times New Roman"/>
          <w:i/>
          <w:color w:val="000000"/>
          <w:sz w:val="24"/>
          <w:szCs w:val="24"/>
        </w:rPr>
        <w:t>|</w:t>
      </w:r>
      <w:r w:rsidRPr="008A3124">
        <w:rPr>
          <w:rFonts w:ascii="Times New Roman" w:hAnsi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Распознавать ква</w:t>
      </w:r>
      <w:r w:rsidRPr="008A3124">
        <w:rPr>
          <w:rFonts w:ascii="Times New Roman" w:hAnsi="Times New Roman"/>
          <w:color w:val="000000"/>
          <w:sz w:val="24"/>
          <w:szCs w:val="24"/>
        </w:rPr>
        <w:t>дратичную функцию по формуле, приводить примеры квадратичных функций из реальной жизни, физики, геометрии.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 xml:space="preserve">Выполнять вычисления с 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использованием формул </w:t>
      </w:r>
      <w:r w:rsidRPr="008A3124">
        <w:rPr>
          <w:rFonts w:ascii="Times New Roman" w:hAnsi="Times New Roman"/>
          <w:color w:val="000000"/>
          <w:sz w:val="24"/>
          <w:szCs w:val="24"/>
        </w:rPr>
        <w:t>n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8A3124">
        <w:rPr>
          <w:rFonts w:ascii="Times New Roman" w:hAnsi="Times New Roman"/>
          <w:color w:val="000000"/>
          <w:sz w:val="24"/>
          <w:szCs w:val="24"/>
        </w:rPr>
        <w:t>n</w:t>
      </w:r>
      <w:r w:rsidRPr="008A3124">
        <w:rPr>
          <w:rFonts w:ascii="Times New Roman" w:hAnsi="Times New Roman"/>
          <w:color w:val="000000"/>
          <w:sz w:val="24"/>
          <w:szCs w:val="24"/>
        </w:rPr>
        <w:t xml:space="preserve"> членов.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 w:rsidR="0073488D" w:rsidRPr="008A3124" w:rsidRDefault="00CE6FB9">
      <w:pPr>
        <w:spacing w:after="0" w:line="264" w:lineRule="auto"/>
        <w:ind w:firstLine="600"/>
        <w:jc w:val="both"/>
        <w:rPr>
          <w:sz w:val="24"/>
          <w:szCs w:val="24"/>
        </w:rPr>
      </w:pPr>
      <w:r w:rsidRPr="008A3124">
        <w:rPr>
          <w:rFonts w:ascii="Times New Roman" w:hAnsi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</w:t>
      </w:r>
      <w:r w:rsidRPr="008A3124">
        <w:rPr>
          <w:rFonts w:ascii="Times New Roman" w:hAnsi="Times New Roman"/>
          <w:color w:val="000000"/>
          <w:sz w:val="24"/>
          <w:szCs w:val="24"/>
        </w:rPr>
        <w:t>ьной жизни (с использованием калькулятора, цифровых технологий).</w:t>
      </w:r>
      <w:bookmarkStart w:id="29" w:name="_Toc124426249"/>
      <w:bookmarkEnd w:id="29"/>
    </w:p>
    <w:p w:rsidR="0073488D" w:rsidRPr="008A3124" w:rsidRDefault="0073488D">
      <w:pPr>
        <w:sectPr w:rsidR="0073488D" w:rsidRPr="008A3124">
          <w:pgSz w:w="11906" w:h="16383"/>
          <w:pgMar w:top="1134" w:right="850" w:bottom="1134" w:left="1701" w:header="720" w:footer="720" w:gutter="0"/>
          <w:cols w:space="720"/>
        </w:sectPr>
      </w:pPr>
    </w:p>
    <w:p w:rsidR="0073488D" w:rsidRDefault="00CE6FB9" w:rsidP="008A3124">
      <w:pPr>
        <w:spacing w:after="0"/>
        <w:ind w:left="120"/>
        <w:jc w:val="center"/>
      </w:pPr>
      <w:bookmarkStart w:id="30" w:name="block-767889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3488D" w:rsidRDefault="00CE6FB9" w:rsidP="008A312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3488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88D" w:rsidRDefault="0073488D">
            <w:pPr>
              <w:spacing w:after="0"/>
              <w:ind w:left="135"/>
            </w:pPr>
          </w:p>
        </w:tc>
      </w:tr>
      <w:tr w:rsidR="00734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88D" w:rsidRDefault="00734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88D" w:rsidRDefault="0073488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88D" w:rsidRDefault="0073488D"/>
        </w:tc>
      </w:tr>
      <w:tr w:rsidR="0073488D" w:rsidRPr="008A31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73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3488D" w:rsidRDefault="0073488D"/>
        </w:tc>
      </w:tr>
    </w:tbl>
    <w:p w:rsidR="0073488D" w:rsidRDefault="0073488D">
      <w:pPr>
        <w:sectPr w:rsidR="00734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88D" w:rsidRDefault="00CE6FB9" w:rsidP="008A312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2117"/>
        <w:gridCol w:w="2130"/>
        <w:gridCol w:w="3681"/>
      </w:tblGrid>
      <w:tr w:rsidR="0073488D">
        <w:trPr>
          <w:trHeight w:val="144"/>
          <w:tblCellSpacing w:w="20" w:type="nil"/>
        </w:trPr>
        <w:tc>
          <w:tcPr>
            <w:tcW w:w="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88D" w:rsidRDefault="0073488D">
            <w:pPr>
              <w:spacing w:after="0"/>
              <w:ind w:left="135"/>
            </w:pPr>
          </w:p>
        </w:tc>
      </w:tr>
      <w:tr w:rsidR="00734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88D" w:rsidRDefault="00734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88D" w:rsidRDefault="0073488D"/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88D" w:rsidRDefault="0073488D"/>
        </w:tc>
      </w:tr>
      <w:tr w:rsidR="0073488D" w:rsidRPr="008A31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  <w:jc w:val="center"/>
            </w:pP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6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3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681" w:type="dxa"/>
            <w:tcMar>
              <w:top w:w="50" w:type="dxa"/>
              <w:left w:w="100" w:type="dxa"/>
            </w:tcMar>
            <w:vAlign w:val="center"/>
          </w:tcPr>
          <w:p w:rsidR="0073488D" w:rsidRDefault="0073488D"/>
        </w:tc>
      </w:tr>
    </w:tbl>
    <w:p w:rsidR="0073488D" w:rsidRDefault="0073488D">
      <w:pPr>
        <w:sectPr w:rsidR="00734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88D" w:rsidRDefault="00CE6FB9" w:rsidP="008A312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2006"/>
        <w:gridCol w:w="2047"/>
        <w:gridCol w:w="3483"/>
      </w:tblGrid>
      <w:tr w:rsidR="0073488D">
        <w:trPr>
          <w:trHeight w:val="144"/>
          <w:tblCellSpacing w:w="20" w:type="nil"/>
        </w:trPr>
        <w:tc>
          <w:tcPr>
            <w:tcW w:w="6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488D" w:rsidRDefault="0073488D">
            <w:pPr>
              <w:spacing w:after="0"/>
              <w:ind w:left="135"/>
            </w:pPr>
          </w:p>
        </w:tc>
      </w:tr>
      <w:tr w:rsidR="0073488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88D" w:rsidRDefault="0073488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88D" w:rsidRDefault="0073488D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88D" w:rsidRDefault="0073488D"/>
        </w:tc>
      </w:tr>
      <w:tr w:rsidR="0073488D" w:rsidRPr="008A312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Уравнения и неравенства.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Уравнения с одной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3488D" w:rsidRPr="008A3124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A3124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348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06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73488D" w:rsidRDefault="0073488D"/>
        </w:tc>
      </w:tr>
    </w:tbl>
    <w:p w:rsidR="0073488D" w:rsidRDefault="0073488D">
      <w:pPr>
        <w:sectPr w:rsidR="00734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88D" w:rsidRDefault="00CE6FB9" w:rsidP="008A3124">
      <w:pPr>
        <w:spacing w:after="0"/>
        <w:ind w:left="120"/>
        <w:jc w:val="center"/>
      </w:pPr>
      <w:bookmarkStart w:id="31" w:name="block-7678894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73488D" w:rsidRDefault="00CE6FB9" w:rsidP="008A312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8344"/>
        <w:gridCol w:w="1740"/>
        <w:gridCol w:w="2268"/>
      </w:tblGrid>
      <w:tr w:rsidR="0073488D" w:rsidTr="008A312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8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88D" w:rsidRDefault="0073488D"/>
        </w:tc>
        <w:tc>
          <w:tcPr>
            <w:tcW w:w="83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88D" w:rsidRDefault="0073488D"/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88D" w:rsidRDefault="0073488D"/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рационального числа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  <w:r w:rsidR="008A3124">
              <w:rPr>
                <w:rFonts w:ascii="Times New Roman" w:hAnsi="Times New Roman"/>
                <w:color w:val="000000"/>
                <w:sz w:val="24"/>
              </w:rPr>
              <w:t xml:space="preserve"> №1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из реальной практики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Признаки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делимости, разложения на множители натуральных чисел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Прямая и обратная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пропорциональности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8A3124">
              <w:rPr>
                <w:rFonts w:ascii="Times New Roman" w:hAnsi="Times New Roman"/>
                <w:color w:val="000000"/>
                <w:sz w:val="24"/>
              </w:rPr>
              <w:t xml:space="preserve">№2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по теме "Рациональные числа"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приведение подобных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8A3124">
              <w:rPr>
                <w:rFonts w:ascii="Times New Roman" w:hAnsi="Times New Roman"/>
                <w:color w:val="000000"/>
                <w:sz w:val="24"/>
              </w:rPr>
              <w:t xml:space="preserve">№3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по теме "Одночлены. Сложение, вычитание, умножение многочленов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8A3124">
              <w:rPr>
                <w:rFonts w:ascii="Times New Roman" w:hAnsi="Times New Roman"/>
                <w:color w:val="000000"/>
                <w:sz w:val="24"/>
              </w:rPr>
              <w:t xml:space="preserve">№4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по теме "Формулы сокращенного умножения"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Линейное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уравнение с одной переменной, решение линейных уравнений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 w:rsidR="008A3124">
              <w:rPr>
                <w:rFonts w:ascii="Times New Roman" w:hAnsi="Times New Roman"/>
                <w:color w:val="000000"/>
                <w:sz w:val="24"/>
              </w:rPr>
              <w:t xml:space="preserve"> №5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по теме "Линейные уравнения"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Система двух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линейных уравнений с двумя переменными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8A3124">
              <w:rPr>
                <w:rFonts w:ascii="Times New Roman" w:hAnsi="Times New Roman"/>
                <w:color w:val="000000"/>
                <w:sz w:val="24"/>
              </w:rPr>
              <w:t xml:space="preserve">№6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по теме "Системы двух линейных уравнений с двумя переменными"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8A3124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8A3124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реальных зависимостей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 w:rsidR="008A3124">
              <w:rPr>
                <w:rFonts w:ascii="Times New Roman" w:hAnsi="Times New Roman"/>
                <w:color w:val="000000"/>
                <w:sz w:val="24"/>
              </w:rPr>
              <w:t xml:space="preserve">№7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по теме "Координаты и графики. Функции"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понятий и методов курса 7 класса, обобщение знаний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r w:rsidR="008A3124">
              <w:rPr>
                <w:rFonts w:ascii="Times New Roman" w:hAnsi="Times New Roman"/>
                <w:color w:val="000000"/>
                <w:sz w:val="24"/>
              </w:rPr>
              <w:t xml:space="preserve"> №8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8344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40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/>
        </w:tc>
      </w:tr>
    </w:tbl>
    <w:p w:rsidR="0073488D" w:rsidRDefault="0073488D">
      <w:pPr>
        <w:sectPr w:rsidR="00734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88D" w:rsidRDefault="00CE6FB9" w:rsidP="008A312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8485"/>
        <w:gridCol w:w="1599"/>
        <w:gridCol w:w="2268"/>
      </w:tblGrid>
      <w:tr w:rsidR="0073488D" w:rsidTr="008A312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8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88D" w:rsidRDefault="0073488D"/>
        </w:tc>
        <w:tc>
          <w:tcPr>
            <w:tcW w:w="84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88D" w:rsidRDefault="0073488D"/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488D" w:rsidRDefault="0073488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488D" w:rsidRDefault="0073488D"/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об иррациональном числе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 №1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квадратный корень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выражений, содержащих квадратные корни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числа.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Свойства степени с целым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№2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Степени."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переменных, входящих в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и деление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алгебраических дробей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Контрольная работа №3 по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теме "Алгебраическая дробь"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Неполное квадратное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уравнений, сводящихся к </w:t>
            </w:r>
            <w:proofErr w:type="gramStart"/>
            <w:r w:rsidRPr="008A3124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8A3124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Контрольная работа №4 по теме "Квадратные уравнения"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двумя переменными, его график, примеры решения уравнений в целых числах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переменными и систем линейных уравнений с двумя переменными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текстовых задач с помощью систем уравнений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Контрольная работа №5 по теме "Решения систем двух линейных уравнений с двумя переменными"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переменной и их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неравенства и их систем на </w:t>
            </w:r>
            <w:proofErr w:type="gramStart"/>
            <w:r w:rsidRPr="008A3124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8A3124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Контрольная работа №6 по темам "Неравенства</w:t>
            </w:r>
            <w:proofErr w:type="gramStart"/>
            <w:r w:rsidRPr="008A3124">
              <w:rPr>
                <w:rFonts w:ascii="Times New Roman" w:hAnsi="Times New Roman"/>
                <w:color w:val="000000"/>
                <w:sz w:val="24"/>
              </w:rPr>
              <w:t>."</w:t>
            </w:r>
            <w:proofErr w:type="gramEnd"/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Область определения и множество значений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Функции,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описывающие прямую и обратную пропорциональные зависимости, их графики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и 8 классов, обобщение знаний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№7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485" w:type="dxa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>
            <w:pPr>
              <w:spacing w:after="0"/>
              <w:ind w:left="135"/>
            </w:pPr>
          </w:p>
        </w:tc>
      </w:tr>
      <w:tr w:rsidR="0073488D" w:rsidTr="008A3124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:rsidR="0073488D" w:rsidRPr="008A3124" w:rsidRDefault="00CE6FB9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73488D" w:rsidRDefault="00CE6FB9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3488D" w:rsidRDefault="0073488D"/>
        </w:tc>
      </w:tr>
    </w:tbl>
    <w:p w:rsidR="0073488D" w:rsidRDefault="0073488D">
      <w:pPr>
        <w:sectPr w:rsidR="00734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88D" w:rsidRDefault="00CE6FB9" w:rsidP="008A312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8769"/>
        <w:gridCol w:w="1701"/>
        <w:gridCol w:w="2126"/>
      </w:tblGrid>
      <w:tr w:rsidR="008A3124" w:rsidTr="008A312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A3124" w:rsidRDefault="008A3124">
            <w:pPr>
              <w:spacing w:after="0"/>
              <w:ind w:left="135"/>
            </w:pPr>
          </w:p>
        </w:tc>
        <w:tc>
          <w:tcPr>
            <w:tcW w:w="8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A3124" w:rsidRDefault="008A3124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124" w:rsidRDefault="008A3124"/>
        </w:tc>
        <w:tc>
          <w:tcPr>
            <w:tcW w:w="87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124" w:rsidRDefault="008A3124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A3124" w:rsidRDefault="008A3124">
            <w:pPr>
              <w:spacing w:after="0"/>
              <w:ind w:left="135"/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124" w:rsidRDefault="008A3124"/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 №1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8A3124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8A3124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8A3124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8A3124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разложением на 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Контрольная работа №2 по теме "Уравнения с одной переменной"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Контрольная работа №3 по теме "Системы уравнений"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8A3124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8A3124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8A3124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8A3124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Контрольная работа №4 по теме "Неравенства"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Контрольная работа №5 по теме "Функции"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proofErr w:type="gramStart"/>
            <w:r w:rsidRPr="008A3124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proofErr w:type="gramStart"/>
            <w:r w:rsidRPr="008A3124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Контрольная работа №6 по теме "Числовые последовательности"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RP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769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</w:pPr>
          </w:p>
        </w:tc>
      </w:tr>
      <w:tr w:rsidR="008A3124" w:rsidTr="008A3124">
        <w:trPr>
          <w:gridAfter w:val="1"/>
          <w:wAfter w:w="2126" w:type="dxa"/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8A3124" w:rsidRPr="008A3124" w:rsidRDefault="008A3124">
            <w:pPr>
              <w:spacing w:after="0"/>
              <w:ind w:left="135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A3124" w:rsidRDefault="008A3124">
            <w:pPr>
              <w:spacing w:after="0"/>
              <w:ind w:left="135"/>
              <w:jc w:val="center"/>
            </w:pPr>
            <w:r w:rsidRPr="008A312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</w:tr>
    </w:tbl>
    <w:p w:rsidR="0073488D" w:rsidRDefault="0073488D">
      <w:pPr>
        <w:sectPr w:rsidR="0073488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488D" w:rsidRDefault="00CE6FB9">
      <w:pPr>
        <w:spacing w:after="0"/>
        <w:ind w:left="120"/>
      </w:pPr>
      <w:bookmarkStart w:id="32" w:name="block-7678895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488D" w:rsidRDefault="00CE6F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488D" w:rsidRPr="008A3124" w:rsidRDefault="00CE6FB9">
      <w:pPr>
        <w:spacing w:after="0" w:line="480" w:lineRule="auto"/>
        <w:ind w:left="120"/>
      </w:pPr>
      <w:r w:rsidRPr="008A3124">
        <w:rPr>
          <w:rFonts w:ascii="Times New Roman" w:hAnsi="Times New Roman"/>
          <w:color w:val="000000"/>
          <w:sz w:val="28"/>
        </w:rPr>
        <w:t>​‌•</w:t>
      </w:r>
      <w:r w:rsidRPr="008A3124">
        <w:rPr>
          <w:rFonts w:ascii="Times New Roman" w:hAnsi="Times New Roman"/>
          <w:color w:val="000000"/>
          <w:sz w:val="28"/>
        </w:rPr>
        <w:t xml:space="preserve"> Математика. Алгебра: 7-й класс: базовый уровень: учебник, 7 </w:t>
      </w:r>
      <w:r w:rsidRPr="008A3124">
        <w:rPr>
          <w:rFonts w:ascii="Times New Roman" w:hAnsi="Times New Roman"/>
          <w:color w:val="000000"/>
          <w:sz w:val="28"/>
        </w:rPr>
        <w:t>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8A3124">
        <w:rPr>
          <w:sz w:val="28"/>
        </w:rPr>
        <w:br/>
      </w:r>
      <w:r w:rsidRPr="008A3124">
        <w:rPr>
          <w:rFonts w:ascii="Times New Roman" w:hAnsi="Times New Roman"/>
          <w:color w:val="000000"/>
          <w:sz w:val="28"/>
        </w:rPr>
        <w:t xml:space="preserve"> • Математика. Алгебра: 8-й класс: базовый уровень: учебник, 8 класс/ Макарычев Ю.Н., Миндюк Н.Г., Нешков К.И. и другие; под ред. Теляковского С.А., Акционерное общество «Издательство «Просвещение»</w:t>
      </w:r>
      <w:r w:rsidRPr="008A3124">
        <w:rPr>
          <w:sz w:val="28"/>
        </w:rPr>
        <w:br/>
      </w:r>
      <w:bookmarkStart w:id="33" w:name="8a811090-bed3-4825-9e59-0925d1d075d6"/>
      <w:r w:rsidRPr="008A3124">
        <w:rPr>
          <w:rFonts w:ascii="Times New Roman" w:hAnsi="Times New Roman"/>
          <w:color w:val="000000"/>
          <w:sz w:val="28"/>
        </w:rPr>
        <w:t xml:space="preserve"> • Математика. Алгебра: 9-й класс: базовый уровень: учебни</w:t>
      </w:r>
      <w:r w:rsidRPr="008A3124">
        <w:rPr>
          <w:rFonts w:ascii="Times New Roman" w:hAnsi="Times New Roman"/>
          <w:color w:val="000000"/>
          <w:sz w:val="28"/>
        </w:rPr>
        <w:t>к, 9 класс/ Макарычев Ю.Н., Миндюк Н.Г., Нешков К.И. и другие; под ред. Теляковского С.А., Акционерное общество «Издательство «Просвещение»</w:t>
      </w:r>
      <w:bookmarkEnd w:id="33"/>
      <w:r w:rsidRPr="008A3124">
        <w:rPr>
          <w:rFonts w:ascii="Times New Roman" w:hAnsi="Times New Roman"/>
          <w:color w:val="000000"/>
          <w:sz w:val="28"/>
        </w:rPr>
        <w:t>‌​</w:t>
      </w:r>
    </w:p>
    <w:p w:rsidR="0073488D" w:rsidRPr="008A3124" w:rsidRDefault="00CE6FB9">
      <w:pPr>
        <w:spacing w:after="0" w:line="480" w:lineRule="auto"/>
        <w:ind w:left="120"/>
      </w:pPr>
      <w:r w:rsidRPr="008A3124">
        <w:rPr>
          <w:rFonts w:ascii="Times New Roman" w:hAnsi="Times New Roman"/>
          <w:color w:val="000000"/>
          <w:sz w:val="28"/>
        </w:rPr>
        <w:t>​‌‌</w:t>
      </w:r>
    </w:p>
    <w:p w:rsidR="0073488D" w:rsidRPr="008A3124" w:rsidRDefault="00CE6FB9">
      <w:pPr>
        <w:spacing w:after="0"/>
        <w:ind w:left="120"/>
      </w:pPr>
      <w:r w:rsidRPr="008A3124">
        <w:rPr>
          <w:rFonts w:ascii="Times New Roman" w:hAnsi="Times New Roman"/>
          <w:color w:val="000000"/>
          <w:sz w:val="28"/>
        </w:rPr>
        <w:t>​</w:t>
      </w:r>
    </w:p>
    <w:p w:rsidR="0073488D" w:rsidRPr="008A3124" w:rsidRDefault="00CE6FB9">
      <w:pPr>
        <w:spacing w:after="0" w:line="480" w:lineRule="auto"/>
        <w:ind w:left="120"/>
      </w:pPr>
      <w:r w:rsidRPr="008A312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488D" w:rsidRPr="008A3124" w:rsidRDefault="00CE6FB9">
      <w:pPr>
        <w:spacing w:after="0" w:line="480" w:lineRule="auto"/>
        <w:ind w:left="120"/>
      </w:pPr>
      <w:r w:rsidRPr="008A3124">
        <w:rPr>
          <w:rFonts w:ascii="Times New Roman" w:hAnsi="Times New Roman"/>
          <w:color w:val="000000"/>
          <w:sz w:val="28"/>
        </w:rPr>
        <w:t>​‌‌​</w:t>
      </w:r>
    </w:p>
    <w:p w:rsidR="0073488D" w:rsidRPr="008A3124" w:rsidRDefault="0073488D">
      <w:pPr>
        <w:spacing w:after="0"/>
        <w:ind w:left="120"/>
      </w:pPr>
    </w:p>
    <w:p w:rsidR="0073488D" w:rsidRPr="008A3124" w:rsidRDefault="00CE6FB9">
      <w:pPr>
        <w:spacing w:after="0" w:line="480" w:lineRule="auto"/>
        <w:ind w:left="120"/>
      </w:pPr>
      <w:r w:rsidRPr="008A312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3488D" w:rsidRDefault="00CE6F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E6FB9" w:rsidRDefault="00CE6FB9">
      <w:bookmarkStart w:id="34" w:name="_GoBack"/>
      <w:bookmarkEnd w:id="32"/>
      <w:bookmarkEnd w:id="34"/>
    </w:p>
    <w:sectPr w:rsidR="00CE6F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02C3B"/>
    <w:multiLevelType w:val="multilevel"/>
    <w:tmpl w:val="0C1E3A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C606A"/>
    <w:multiLevelType w:val="multilevel"/>
    <w:tmpl w:val="2B384D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464896"/>
    <w:multiLevelType w:val="multilevel"/>
    <w:tmpl w:val="A92CAB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B66E52"/>
    <w:multiLevelType w:val="multilevel"/>
    <w:tmpl w:val="32FE9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247249"/>
    <w:multiLevelType w:val="multilevel"/>
    <w:tmpl w:val="5DE23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7C7BDA"/>
    <w:multiLevelType w:val="multilevel"/>
    <w:tmpl w:val="6AE68D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8D"/>
    <w:rsid w:val="00353326"/>
    <w:rsid w:val="0073488D"/>
    <w:rsid w:val="008A3124"/>
    <w:rsid w:val="00C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9d08" TargetMode="External"/><Relationship Id="rId7" Type="http://schemas.openxmlformats.org/officeDocument/2006/relationships/hyperlink" Target="https://m.edsoo.ru/7f415b90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7520</Words>
  <Characters>42866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2023-09-14T17:58:00Z</dcterms:created>
  <dcterms:modified xsi:type="dcterms:W3CDTF">2023-09-14T17:58:00Z</dcterms:modified>
</cp:coreProperties>
</file>